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4EF" w:rsidRDefault="004D04EF" w:rsidP="004D04EF">
      <w:pPr>
        <w:pBdr>
          <w:top w:val="single" w:sz="4" w:space="1" w:color="auto"/>
          <w:left w:val="single" w:sz="4" w:space="4" w:color="auto"/>
          <w:bottom w:val="single" w:sz="4" w:space="1" w:color="auto"/>
          <w:right w:val="single" w:sz="4" w:space="4" w:color="auto"/>
        </w:pBdr>
        <w:tabs>
          <w:tab w:val="left" w:pos="720"/>
        </w:tabs>
        <w:ind w:left="720" w:hanging="720"/>
        <w:jc w:val="center"/>
        <w:rPr>
          <w:b/>
          <w:i/>
          <w:sz w:val="48"/>
          <w:szCs w:val="48"/>
        </w:rPr>
      </w:pPr>
      <w:r>
        <w:rPr>
          <w:b/>
          <w:i/>
          <w:sz w:val="48"/>
          <w:szCs w:val="48"/>
        </w:rPr>
        <w:t>CONSEIL MUNICIPAL</w:t>
      </w:r>
    </w:p>
    <w:p w:rsidR="004D04EF" w:rsidRDefault="004D04EF" w:rsidP="004D04EF">
      <w:pPr>
        <w:pBdr>
          <w:top w:val="single" w:sz="4" w:space="1" w:color="auto"/>
          <w:left w:val="single" w:sz="4" w:space="4" w:color="auto"/>
          <w:bottom w:val="single" w:sz="4" w:space="1" w:color="auto"/>
          <w:right w:val="single" w:sz="4" w:space="4" w:color="auto"/>
        </w:pBdr>
        <w:tabs>
          <w:tab w:val="left" w:pos="720"/>
        </w:tabs>
        <w:ind w:left="720" w:hanging="720"/>
        <w:jc w:val="center"/>
        <w:rPr>
          <w:b/>
          <w:i/>
          <w:u w:val="single"/>
        </w:rPr>
      </w:pPr>
      <w:r>
        <w:rPr>
          <w:b/>
          <w:i/>
          <w:u w:val="single"/>
        </w:rPr>
        <w:t>SEANCE ORDINAIRE DU MARDI 21 JUILLET 2020</w:t>
      </w:r>
    </w:p>
    <w:p w:rsidR="004D04EF" w:rsidRDefault="004D04EF" w:rsidP="004D04EF">
      <w:pPr>
        <w:pBdr>
          <w:top w:val="single" w:sz="4" w:space="1" w:color="auto"/>
          <w:left w:val="single" w:sz="4" w:space="4" w:color="auto"/>
          <w:bottom w:val="single" w:sz="4" w:space="1" w:color="auto"/>
          <w:right w:val="single" w:sz="4" w:space="4" w:color="auto"/>
        </w:pBdr>
        <w:tabs>
          <w:tab w:val="left" w:pos="720"/>
        </w:tabs>
        <w:ind w:left="720" w:hanging="720"/>
        <w:jc w:val="center"/>
        <w:rPr>
          <w:b/>
          <w:i/>
          <w:u w:val="single"/>
        </w:rPr>
      </w:pPr>
      <w:r>
        <w:rPr>
          <w:b/>
          <w:i/>
          <w:u w:val="single"/>
        </w:rPr>
        <w:t>PROCES VERBAL</w:t>
      </w:r>
    </w:p>
    <w:p w:rsidR="004D04EF" w:rsidRDefault="004D04EF" w:rsidP="004D04EF">
      <w:pPr>
        <w:pBdr>
          <w:top w:val="single" w:sz="4" w:space="1" w:color="auto"/>
          <w:left w:val="single" w:sz="4" w:space="4" w:color="auto"/>
          <w:bottom w:val="single" w:sz="4" w:space="1" w:color="auto"/>
          <w:right w:val="single" w:sz="4" w:space="4" w:color="auto"/>
        </w:pBdr>
        <w:tabs>
          <w:tab w:val="left" w:pos="720"/>
        </w:tabs>
        <w:ind w:left="720" w:hanging="720"/>
        <w:jc w:val="center"/>
        <w:rPr>
          <w:b/>
          <w:i/>
          <w:u w:val="single"/>
        </w:rPr>
      </w:pPr>
    </w:p>
    <w:p w:rsidR="004D04EF" w:rsidRDefault="004D04EF" w:rsidP="004D04EF">
      <w:pPr>
        <w:ind w:left="708"/>
        <w:jc w:val="both"/>
        <w:rPr>
          <w:b/>
        </w:rPr>
      </w:pPr>
    </w:p>
    <w:p w:rsidR="004D04EF" w:rsidRDefault="004D04EF" w:rsidP="004D04EF">
      <w:pPr>
        <w:ind w:left="720" w:right="228"/>
        <w:jc w:val="both"/>
      </w:pPr>
      <w:r>
        <w:t>L’an deux mil vingt, le vingt et un juillet à vingt heures trente minutes, le Conseil Municipal de GREMONVILLE, convoqué le seize juillet deux mil vingt, s’est réuni publiquement à la Mairie sous la présidence de Monsieur Daniel BEUZELIN, Maire.</w:t>
      </w:r>
    </w:p>
    <w:p w:rsidR="004D04EF" w:rsidRDefault="004D04EF" w:rsidP="004D04EF">
      <w:pPr>
        <w:jc w:val="both"/>
      </w:pPr>
      <w:r>
        <w:tab/>
      </w:r>
    </w:p>
    <w:p w:rsidR="004D04EF" w:rsidRDefault="004D04EF" w:rsidP="004D04EF">
      <w:pPr>
        <w:ind w:left="720" w:right="228"/>
        <w:jc w:val="both"/>
      </w:pPr>
      <w:r>
        <w:rPr>
          <w:u w:val="single"/>
        </w:rPr>
        <w:t>Etaient présents</w:t>
      </w:r>
      <w:r>
        <w:t xml:space="preserve"> : MME Raselli, MM Beuzelin, </w:t>
      </w:r>
      <w:proofErr w:type="spellStart"/>
      <w:r>
        <w:t>Fouquier</w:t>
      </w:r>
      <w:proofErr w:type="spellEnd"/>
      <w:r>
        <w:t xml:space="preserve">, </w:t>
      </w:r>
      <w:proofErr w:type="spellStart"/>
      <w:r>
        <w:t>Danezan</w:t>
      </w:r>
      <w:proofErr w:type="spellEnd"/>
      <w:r>
        <w:t xml:space="preserve">, </w:t>
      </w:r>
      <w:proofErr w:type="spellStart"/>
      <w:r>
        <w:t>Canchel</w:t>
      </w:r>
      <w:proofErr w:type="spellEnd"/>
      <w:r>
        <w:t xml:space="preserve">, Wallerich, </w:t>
      </w:r>
      <w:proofErr w:type="spellStart"/>
      <w:r>
        <w:t>Loizel</w:t>
      </w:r>
      <w:proofErr w:type="spellEnd"/>
      <w:r>
        <w:t>.</w:t>
      </w:r>
    </w:p>
    <w:p w:rsidR="004D04EF" w:rsidRDefault="004D04EF" w:rsidP="004D04EF">
      <w:pPr>
        <w:ind w:left="720" w:right="228"/>
        <w:jc w:val="both"/>
      </w:pPr>
    </w:p>
    <w:p w:rsidR="004D04EF" w:rsidRDefault="004D04EF" w:rsidP="004D04EF">
      <w:pPr>
        <w:ind w:left="708"/>
        <w:jc w:val="both"/>
      </w:pPr>
      <w:r>
        <w:rPr>
          <w:u w:val="single"/>
        </w:rPr>
        <w:t>Etaient absents excusés</w:t>
      </w:r>
      <w:r>
        <w:t xml:space="preserve"> : MM de Murat, Castel, Lecoufle, </w:t>
      </w:r>
      <w:proofErr w:type="spellStart"/>
      <w:r>
        <w:t>Démottais</w:t>
      </w:r>
      <w:proofErr w:type="spellEnd"/>
      <w:r>
        <w:t>.</w:t>
      </w:r>
      <w:r>
        <w:tab/>
      </w:r>
    </w:p>
    <w:p w:rsidR="004D04EF" w:rsidRDefault="004D04EF" w:rsidP="004D04EF">
      <w:pPr>
        <w:ind w:firstLine="708"/>
        <w:rPr>
          <w:u w:val="single"/>
        </w:rPr>
      </w:pPr>
    </w:p>
    <w:p w:rsidR="004D04EF" w:rsidRDefault="004D04EF" w:rsidP="004D04EF">
      <w:pPr>
        <w:ind w:firstLine="708"/>
      </w:pPr>
      <w:r>
        <w:rPr>
          <w:u w:val="single"/>
        </w:rPr>
        <w:t>Etait  Absent</w:t>
      </w:r>
      <w:r>
        <w:t xml:space="preserve"> : </w:t>
      </w:r>
    </w:p>
    <w:p w:rsidR="004D04EF" w:rsidRDefault="004D04EF" w:rsidP="004D04EF">
      <w:pPr>
        <w:jc w:val="both"/>
        <w:rPr>
          <w:u w:val="single"/>
        </w:rPr>
      </w:pPr>
    </w:p>
    <w:p w:rsidR="004D04EF" w:rsidRDefault="004D04EF" w:rsidP="004D04EF">
      <w:pPr>
        <w:ind w:left="708" w:right="228"/>
        <w:jc w:val="both"/>
      </w:pPr>
      <w:r>
        <w:rPr>
          <w:u w:val="single"/>
        </w:rPr>
        <w:t>Pouvoirs</w:t>
      </w:r>
      <w:r>
        <w:t xml:space="preserve"> : </w:t>
      </w:r>
      <w:r>
        <w:tab/>
        <w:t>Mr de Murat a donné pouvoir à Mr Wallerich Hervé</w:t>
      </w:r>
    </w:p>
    <w:p w:rsidR="004D04EF" w:rsidRDefault="004D04EF" w:rsidP="004D04EF">
      <w:pPr>
        <w:ind w:left="708" w:right="228"/>
        <w:jc w:val="both"/>
      </w:pPr>
      <w:r>
        <w:tab/>
        <w:t xml:space="preserve">     </w:t>
      </w:r>
      <w:r>
        <w:tab/>
        <w:t>Mr Castel a donné pouvoir à Mme Raselli Mélanie</w:t>
      </w:r>
    </w:p>
    <w:p w:rsidR="004D04EF" w:rsidRPr="004D04EF" w:rsidRDefault="004D04EF" w:rsidP="004D04EF">
      <w:pPr>
        <w:ind w:left="708" w:right="228"/>
        <w:jc w:val="both"/>
      </w:pPr>
      <w:r>
        <w:t xml:space="preserve">                 </w:t>
      </w:r>
      <w:r>
        <w:tab/>
        <w:t xml:space="preserve">Mr Lecoufle a donné pouvoir à Mr </w:t>
      </w:r>
      <w:proofErr w:type="spellStart"/>
      <w:r>
        <w:t>Fouquier</w:t>
      </w:r>
      <w:proofErr w:type="spellEnd"/>
      <w:r>
        <w:t xml:space="preserve"> Nicolas</w:t>
      </w:r>
    </w:p>
    <w:p w:rsidR="004D04EF" w:rsidRDefault="004D04EF" w:rsidP="004D04EF">
      <w:pPr>
        <w:ind w:left="708" w:right="228"/>
        <w:jc w:val="both"/>
      </w:pPr>
      <w:r>
        <w:tab/>
        <w:t xml:space="preserve">   </w:t>
      </w:r>
    </w:p>
    <w:p w:rsidR="004D04EF" w:rsidRDefault="004D04EF" w:rsidP="004D04EF">
      <w:pPr>
        <w:ind w:firstLine="708"/>
        <w:jc w:val="both"/>
      </w:pPr>
      <w:r>
        <w:rPr>
          <w:u w:val="single"/>
        </w:rPr>
        <w:t>Secrétaire</w:t>
      </w:r>
      <w:r>
        <w:t> : Mme Mélanie Raselli.</w:t>
      </w:r>
    </w:p>
    <w:p w:rsidR="004D04EF" w:rsidRDefault="004D04EF" w:rsidP="004D04EF">
      <w:pPr>
        <w:ind w:left="701" w:right="283"/>
        <w:jc w:val="both"/>
        <w:rPr>
          <w:sz w:val="22"/>
        </w:rPr>
      </w:pPr>
    </w:p>
    <w:p w:rsidR="004D04EF" w:rsidRDefault="004D04EF" w:rsidP="004D04EF">
      <w:pPr>
        <w:pBdr>
          <w:top w:val="single" w:sz="4" w:space="0" w:color="auto"/>
          <w:left w:val="single" w:sz="4" w:space="4" w:color="auto"/>
          <w:bottom w:val="single" w:sz="4" w:space="1" w:color="auto"/>
          <w:right w:val="single" w:sz="4" w:space="4" w:color="auto"/>
        </w:pBdr>
        <w:ind w:left="540" w:hanging="540"/>
        <w:jc w:val="center"/>
        <w:rPr>
          <w:b/>
          <w:bCs/>
          <w:i/>
          <w:iCs/>
        </w:rPr>
      </w:pPr>
      <w:r>
        <w:rPr>
          <w:b/>
          <w:bCs/>
          <w:i/>
          <w:iCs/>
        </w:rPr>
        <w:t>AVANT-PROJETS DU SDE76</w:t>
      </w:r>
    </w:p>
    <w:p w:rsidR="004D04EF" w:rsidRDefault="004D04EF" w:rsidP="004D04EF">
      <w:pPr>
        <w:jc w:val="both"/>
      </w:pPr>
    </w:p>
    <w:p w:rsidR="004D04EF" w:rsidRDefault="004D04EF" w:rsidP="004D04EF">
      <w:pPr>
        <w:tabs>
          <w:tab w:val="left" w:pos="709"/>
        </w:tabs>
        <w:spacing w:line="240" w:lineRule="atLeast"/>
        <w:ind w:left="709" w:hanging="1418"/>
        <w:jc w:val="both"/>
      </w:pPr>
      <w:r>
        <w:rPr>
          <w:b/>
          <w:sz w:val="20"/>
          <w:szCs w:val="20"/>
        </w:rPr>
        <w:tab/>
      </w:r>
      <w:r>
        <w:t>Mon</w:t>
      </w:r>
      <w:r w:rsidR="00F90417">
        <w:t>sieur le Maire présente au Conseil Municipal les avant-projets établis par le SDE76 désignés ci-dessous :</w:t>
      </w:r>
    </w:p>
    <w:p w:rsidR="00F90417" w:rsidRDefault="00F90417" w:rsidP="004D04EF">
      <w:pPr>
        <w:tabs>
          <w:tab w:val="left" w:pos="709"/>
        </w:tabs>
        <w:spacing w:line="240" w:lineRule="atLeast"/>
        <w:ind w:left="709" w:hanging="1418"/>
        <w:jc w:val="both"/>
      </w:pPr>
    </w:p>
    <w:p w:rsidR="00F90417" w:rsidRDefault="00F90417" w:rsidP="00F90417">
      <w:pPr>
        <w:pStyle w:val="Paragraphedeliste"/>
        <w:numPr>
          <w:ilvl w:val="0"/>
          <w:numId w:val="4"/>
        </w:numPr>
        <w:tabs>
          <w:tab w:val="left" w:pos="709"/>
        </w:tabs>
        <w:spacing w:line="240" w:lineRule="atLeast"/>
        <w:jc w:val="both"/>
      </w:pPr>
      <w:r>
        <w:t xml:space="preserve">Eclairage Public Eglise : 7 618.44 € T.T.C </w:t>
      </w:r>
    </w:p>
    <w:p w:rsidR="00F90417" w:rsidRDefault="00F90417" w:rsidP="00F90417">
      <w:pPr>
        <w:pStyle w:val="Paragraphedeliste"/>
        <w:numPr>
          <w:ilvl w:val="0"/>
          <w:numId w:val="4"/>
        </w:numPr>
        <w:tabs>
          <w:tab w:val="left" w:pos="709"/>
        </w:tabs>
        <w:spacing w:line="240" w:lineRule="atLeast"/>
        <w:jc w:val="both"/>
      </w:pPr>
      <w:r>
        <w:t>Eclairage Public Parvis de la Mairie : 22 553.22 € T.T.C</w:t>
      </w:r>
    </w:p>
    <w:p w:rsidR="00F90417" w:rsidRDefault="00F90417" w:rsidP="00F90417">
      <w:pPr>
        <w:pStyle w:val="Paragraphedeliste"/>
        <w:numPr>
          <w:ilvl w:val="0"/>
          <w:numId w:val="4"/>
        </w:numPr>
        <w:tabs>
          <w:tab w:val="left" w:pos="709"/>
        </w:tabs>
        <w:spacing w:line="240" w:lineRule="atLeast"/>
        <w:jc w:val="both"/>
      </w:pPr>
      <w:r>
        <w:t>Effacement de réseaux et Eclairage Public Route de Rouen : 40 920.21 € T.T.C</w:t>
      </w:r>
    </w:p>
    <w:p w:rsidR="00F90417" w:rsidRDefault="00F90417" w:rsidP="00F90417">
      <w:pPr>
        <w:tabs>
          <w:tab w:val="left" w:pos="709"/>
        </w:tabs>
        <w:spacing w:line="240" w:lineRule="atLeast"/>
        <w:jc w:val="both"/>
      </w:pPr>
    </w:p>
    <w:p w:rsidR="00F90417" w:rsidRDefault="009F4119" w:rsidP="00F90417">
      <w:pPr>
        <w:tabs>
          <w:tab w:val="left" w:pos="709"/>
        </w:tabs>
        <w:spacing w:line="240" w:lineRule="atLeast"/>
        <w:jc w:val="both"/>
      </w:pPr>
      <w:r>
        <w:tab/>
      </w:r>
      <w:proofErr w:type="gramStart"/>
      <w:r>
        <w:t>et</w:t>
      </w:r>
      <w:proofErr w:type="gramEnd"/>
      <w:r>
        <w:t xml:space="preserve"> propose d’inscrire c</w:t>
      </w:r>
      <w:r w:rsidR="00F90417">
        <w:t>es sommes au Budget 2020.</w:t>
      </w:r>
    </w:p>
    <w:p w:rsidR="00F90417" w:rsidRDefault="00F90417" w:rsidP="00F90417">
      <w:pPr>
        <w:tabs>
          <w:tab w:val="left" w:pos="709"/>
        </w:tabs>
        <w:spacing w:line="240" w:lineRule="atLeast"/>
        <w:ind w:left="708"/>
        <w:jc w:val="both"/>
      </w:pPr>
      <w:r>
        <w:tab/>
        <w:t xml:space="preserve">Les membres </w:t>
      </w:r>
      <w:r w:rsidR="009F4119">
        <w:t>du Conseil Municipal donnent leur accord.</w:t>
      </w:r>
    </w:p>
    <w:p w:rsidR="00F90417" w:rsidRDefault="009F4119" w:rsidP="00F90417">
      <w:pPr>
        <w:tabs>
          <w:tab w:val="left" w:pos="709"/>
        </w:tabs>
        <w:spacing w:line="240" w:lineRule="atLeast"/>
        <w:ind w:left="708"/>
        <w:jc w:val="both"/>
      </w:pPr>
      <w:r>
        <w:t>Les projets définitifs seront délibérés</w:t>
      </w:r>
      <w:r w:rsidR="00F90417">
        <w:t xml:space="preserve"> ultérieurement.</w:t>
      </w:r>
    </w:p>
    <w:p w:rsidR="003D01DE" w:rsidRDefault="003D01DE" w:rsidP="00F90417">
      <w:pPr>
        <w:tabs>
          <w:tab w:val="left" w:pos="709"/>
        </w:tabs>
        <w:spacing w:line="240" w:lineRule="atLeast"/>
        <w:ind w:left="708"/>
        <w:jc w:val="both"/>
      </w:pPr>
    </w:p>
    <w:p w:rsidR="003D01DE" w:rsidRDefault="003D01DE" w:rsidP="003D01DE">
      <w:pPr>
        <w:pBdr>
          <w:top w:val="single" w:sz="4" w:space="0" w:color="auto"/>
          <w:left w:val="single" w:sz="4" w:space="4" w:color="auto"/>
          <w:bottom w:val="single" w:sz="4" w:space="1" w:color="auto"/>
          <w:right w:val="single" w:sz="4" w:space="4" w:color="auto"/>
        </w:pBdr>
        <w:ind w:left="540" w:hanging="540"/>
        <w:jc w:val="center"/>
        <w:rPr>
          <w:b/>
          <w:bCs/>
          <w:i/>
          <w:iCs/>
        </w:rPr>
      </w:pPr>
      <w:r>
        <w:rPr>
          <w:b/>
          <w:bCs/>
          <w:i/>
          <w:iCs/>
        </w:rPr>
        <w:t>VOTE DU BUDGET PRIMITIF 2020</w:t>
      </w:r>
    </w:p>
    <w:p w:rsidR="003D01DE" w:rsidRDefault="003D01DE" w:rsidP="003D01DE">
      <w:pPr>
        <w:jc w:val="both"/>
      </w:pPr>
    </w:p>
    <w:p w:rsidR="003D01DE" w:rsidRDefault="009F4119" w:rsidP="003D01DE">
      <w:pPr>
        <w:ind w:left="701" w:right="228" w:hanging="1410"/>
        <w:jc w:val="both"/>
        <w:rPr>
          <w:b/>
          <w:u w:val="single"/>
        </w:rPr>
      </w:pPr>
      <w:r>
        <w:rPr>
          <w:b/>
          <w:sz w:val="20"/>
          <w:szCs w:val="20"/>
        </w:rPr>
        <w:t>DL/2020/051</w:t>
      </w:r>
      <w:r w:rsidR="003D01DE">
        <w:rPr>
          <w:b/>
          <w:sz w:val="20"/>
          <w:szCs w:val="20"/>
        </w:rPr>
        <w:tab/>
      </w:r>
      <w:r w:rsidR="003D01DE">
        <w:rPr>
          <w:b/>
          <w:sz w:val="20"/>
          <w:szCs w:val="20"/>
        </w:rPr>
        <w:tab/>
      </w:r>
      <w:r w:rsidR="003D01DE">
        <w:t>Le Budget Primitif 2020 de la Commune de Grémonville qui intègre, d’une part, les restes à réaliser et d’autre part, les résultats reportés 2019, s’équilibre en dépenses et en recettes, comme suit :</w:t>
      </w:r>
    </w:p>
    <w:p w:rsidR="003D01DE" w:rsidRDefault="003D01DE" w:rsidP="003D01DE">
      <w:pPr>
        <w:ind w:right="228"/>
        <w:jc w:val="both"/>
        <w:rPr>
          <w:b/>
          <w:u w:val="single"/>
        </w:rPr>
      </w:pPr>
    </w:p>
    <w:p w:rsidR="003D01DE" w:rsidRDefault="003D01DE" w:rsidP="003D01DE">
      <w:pPr>
        <w:pStyle w:val="Paragraphedeliste"/>
        <w:numPr>
          <w:ilvl w:val="0"/>
          <w:numId w:val="5"/>
        </w:numPr>
        <w:ind w:right="228"/>
      </w:pPr>
      <w:r>
        <w:t>Section de fonctionnement : 473 671.00 €</w:t>
      </w:r>
    </w:p>
    <w:p w:rsidR="003D01DE" w:rsidRDefault="003D01DE" w:rsidP="003D01DE">
      <w:pPr>
        <w:pStyle w:val="Paragraphedeliste"/>
        <w:numPr>
          <w:ilvl w:val="0"/>
          <w:numId w:val="5"/>
        </w:numPr>
        <w:ind w:right="228"/>
      </w:pPr>
      <w:r>
        <w:t xml:space="preserve">Section d’investissement : 902 457.00 € </w:t>
      </w:r>
    </w:p>
    <w:p w:rsidR="003D01DE" w:rsidRDefault="003D01DE" w:rsidP="003D01DE">
      <w:pPr>
        <w:ind w:right="228"/>
        <w:jc w:val="both"/>
      </w:pPr>
    </w:p>
    <w:p w:rsidR="003D01DE" w:rsidRDefault="003D01DE" w:rsidP="003D01DE">
      <w:pPr>
        <w:ind w:left="709" w:right="228"/>
        <w:jc w:val="both"/>
      </w:pPr>
      <w:r>
        <w:t>Le Conseil Municipal, après en avoir délibéré et à l’unanimité des votes, décide d’adopter le Budget Primitif 2020.</w:t>
      </w:r>
    </w:p>
    <w:p w:rsidR="003D01DE" w:rsidRDefault="003D01DE" w:rsidP="003D01DE">
      <w:pPr>
        <w:autoSpaceDE w:val="0"/>
        <w:autoSpaceDN w:val="0"/>
        <w:adjustRightInd w:val="0"/>
        <w:ind w:left="701" w:hanging="1410"/>
        <w:jc w:val="both"/>
        <w:rPr>
          <w:b/>
          <w:sz w:val="20"/>
          <w:szCs w:val="20"/>
        </w:rPr>
      </w:pPr>
    </w:p>
    <w:p w:rsidR="009F4119" w:rsidRDefault="009F4119" w:rsidP="003D01DE">
      <w:pPr>
        <w:autoSpaceDE w:val="0"/>
        <w:autoSpaceDN w:val="0"/>
        <w:adjustRightInd w:val="0"/>
        <w:ind w:left="701" w:hanging="1410"/>
        <w:jc w:val="both"/>
        <w:rPr>
          <w:b/>
          <w:sz w:val="20"/>
          <w:szCs w:val="20"/>
        </w:rPr>
      </w:pPr>
    </w:p>
    <w:p w:rsidR="003D01DE" w:rsidRDefault="003D01DE" w:rsidP="004D04EF">
      <w:pPr>
        <w:ind w:right="228"/>
        <w:jc w:val="both"/>
        <w:rPr>
          <w:b/>
          <w:u w:val="single"/>
        </w:rPr>
      </w:pPr>
    </w:p>
    <w:p w:rsidR="004D04EF" w:rsidRDefault="003D01DE" w:rsidP="003D01DE">
      <w:pPr>
        <w:pBdr>
          <w:top w:val="single" w:sz="4" w:space="0" w:color="auto"/>
          <w:left w:val="single" w:sz="4" w:space="4" w:color="auto"/>
          <w:bottom w:val="single" w:sz="4" w:space="1" w:color="auto"/>
          <w:right w:val="single" w:sz="4" w:space="4" w:color="auto"/>
        </w:pBdr>
        <w:ind w:left="540" w:hanging="540"/>
        <w:jc w:val="center"/>
        <w:rPr>
          <w:b/>
          <w:bCs/>
          <w:i/>
          <w:iCs/>
        </w:rPr>
      </w:pPr>
      <w:r>
        <w:rPr>
          <w:b/>
          <w:bCs/>
          <w:i/>
          <w:iCs/>
        </w:rPr>
        <w:lastRenderedPageBreak/>
        <w:t>ELECTION D’UNE COMMISSION D’APPEL D’OFFRES</w:t>
      </w:r>
    </w:p>
    <w:p w:rsidR="004D04EF" w:rsidRDefault="004D04EF" w:rsidP="004D04EF">
      <w:pPr>
        <w:jc w:val="both"/>
      </w:pPr>
    </w:p>
    <w:p w:rsidR="004D04EF" w:rsidRDefault="009F4119" w:rsidP="003D01DE">
      <w:pPr>
        <w:tabs>
          <w:tab w:val="left" w:pos="709"/>
        </w:tabs>
        <w:spacing w:line="240" w:lineRule="atLeast"/>
        <w:ind w:left="709" w:hanging="1418"/>
        <w:jc w:val="both"/>
      </w:pPr>
      <w:r>
        <w:rPr>
          <w:b/>
          <w:sz w:val="20"/>
          <w:szCs w:val="20"/>
        </w:rPr>
        <w:t>DL/2020/052</w:t>
      </w:r>
      <w:r w:rsidR="004D04EF">
        <w:rPr>
          <w:b/>
          <w:sz w:val="20"/>
          <w:szCs w:val="20"/>
        </w:rPr>
        <w:tab/>
      </w:r>
      <w:r w:rsidR="003D01DE">
        <w:t>Entendu le rapport de Monsieur le Maire,</w:t>
      </w:r>
    </w:p>
    <w:p w:rsidR="003D01DE" w:rsidRDefault="003D01DE" w:rsidP="003D01DE">
      <w:pPr>
        <w:tabs>
          <w:tab w:val="left" w:pos="709"/>
        </w:tabs>
        <w:spacing w:line="240" w:lineRule="atLeast"/>
        <w:ind w:left="709" w:hanging="1418"/>
        <w:jc w:val="both"/>
      </w:pPr>
    </w:p>
    <w:p w:rsidR="003D01DE" w:rsidRDefault="003D01DE" w:rsidP="003D01DE">
      <w:pPr>
        <w:tabs>
          <w:tab w:val="left" w:pos="709"/>
        </w:tabs>
        <w:spacing w:line="240" w:lineRule="atLeast"/>
        <w:ind w:left="709" w:hanging="1418"/>
        <w:jc w:val="both"/>
      </w:pPr>
      <w:r>
        <w:tab/>
        <w:t xml:space="preserve">Vu les dispositions de l’article L.1414-2 du Code Général des Collectivités Territoriales qui dispose que la commission d’appel d’offres est composée conformément aux dispositions de l’article L.1411-5 du même Code, </w:t>
      </w:r>
    </w:p>
    <w:p w:rsidR="003D01DE" w:rsidRDefault="003D01DE" w:rsidP="003D01DE">
      <w:pPr>
        <w:tabs>
          <w:tab w:val="left" w:pos="709"/>
        </w:tabs>
        <w:spacing w:line="240" w:lineRule="atLeast"/>
        <w:ind w:left="709" w:hanging="1418"/>
        <w:jc w:val="both"/>
      </w:pPr>
    </w:p>
    <w:p w:rsidR="003D01DE" w:rsidRDefault="003D01DE" w:rsidP="003D01DE">
      <w:pPr>
        <w:tabs>
          <w:tab w:val="left" w:pos="709"/>
        </w:tabs>
        <w:spacing w:line="240" w:lineRule="atLeast"/>
        <w:ind w:left="709" w:hanging="1418"/>
        <w:jc w:val="both"/>
      </w:pPr>
      <w:r>
        <w:tab/>
        <w:t>Vu les dispositions de l’article L.1411-5 du Code Général des Collectivités Territoriales, prévoyant que la commission d’appel d’offres d’une commune de moins de 3 500 habitants doit comporter</w:t>
      </w:r>
      <w:r w:rsidR="00F10719">
        <w:t xml:space="preserve">, en plus du Maire, Président, 3 membres titulaires et 3 membres suppléants élus au sein du Conseil Municipal, à la représentation proportionnelle au plus fort reste, </w:t>
      </w:r>
    </w:p>
    <w:p w:rsidR="00F10719" w:rsidRDefault="00F10719" w:rsidP="003D01DE">
      <w:pPr>
        <w:tabs>
          <w:tab w:val="left" w:pos="709"/>
        </w:tabs>
        <w:spacing w:line="240" w:lineRule="atLeast"/>
        <w:ind w:left="709" w:hanging="1418"/>
        <w:jc w:val="both"/>
      </w:pPr>
    </w:p>
    <w:p w:rsidR="00F10719" w:rsidRDefault="00F10719" w:rsidP="003D01DE">
      <w:pPr>
        <w:tabs>
          <w:tab w:val="left" w:pos="709"/>
        </w:tabs>
        <w:spacing w:line="240" w:lineRule="atLeast"/>
        <w:ind w:left="709" w:hanging="1418"/>
        <w:jc w:val="both"/>
      </w:pPr>
      <w:r>
        <w:tab/>
        <w:t>Considérant qu</w:t>
      </w:r>
      <w:r w:rsidR="00401638">
        <w:t>’il est procédé</w:t>
      </w:r>
      <w:r>
        <w:t>, selon les mêmes modalités, à l’élection de suppléants en nombres égal à celui des membres titulaires,</w:t>
      </w:r>
    </w:p>
    <w:p w:rsidR="00F10719" w:rsidRDefault="00F10719" w:rsidP="008322FA">
      <w:pPr>
        <w:tabs>
          <w:tab w:val="left" w:pos="709"/>
        </w:tabs>
        <w:spacing w:line="240" w:lineRule="atLeast"/>
        <w:jc w:val="both"/>
      </w:pPr>
    </w:p>
    <w:p w:rsidR="00F10719" w:rsidRDefault="00F10719" w:rsidP="00F10719">
      <w:pPr>
        <w:tabs>
          <w:tab w:val="left" w:pos="709"/>
        </w:tabs>
        <w:spacing w:line="240" w:lineRule="atLeast"/>
        <w:ind w:left="709" w:hanging="1418"/>
        <w:jc w:val="both"/>
      </w:pPr>
      <w:r>
        <w:tab/>
        <w:t xml:space="preserve">Le Conseil Municipal décide de procéder, </w:t>
      </w:r>
      <w:r w:rsidR="00401638">
        <w:t xml:space="preserve">à l’élection à bulletin secret, </w:t>
      </w:r>
      <w:r>
        <w:t>des trois membres titulaires et des trois membres suppléants de</w:t>
      </w:r>
      <w:r w:rsidR="00401638">
        <w:t xml:space="preserve">vant composer </w:t>
      </w:r>
      <w:r>
        <w:t xml:space="preserve">la commission d'appel d'offres, à la représentation proportionnelle au plus fort reste : </w:t>
      </w:r>
    </w:p>
    <w:p w:rsidR="00F10719" w:rsidRDefault="00F10719" w:rsidP="00F10719">
      <w:pPr>
        <w:tabs>
          <w:tab w:val="left" w:pos="709"/>
        </w:tabs>
        <w:spacing w:line="240" w:lineRule="atLeast"/>
        <w:ind w:left="709" w:hanging="1418"/>
        <w:jc w:val="both"/>
      </w:pPr>
    </w:p>
    <w:p w:rsidR="00F10719" w:rsidRPr="00401638" w:rsidRDefault="00F10719" w:rsidP="00401638">
      <w:pPr>
        <w:tabs>
          <w:tab w:val="left" w:pos="709"/>
        </w:tabs>
        <w:spacing w:line="240" w:lineRule="atLeast"/>
        <w:ind w:left="709" w:hanging="1418"/>
        <w:jc w:val="both"/>
      </w:pPr>
      <w:r>
        <w:tab/>
      </w:r>
      <w:r w:rsidR="008322FA" w:rsidRPr="008322FA">
        <w:rPr>
          <w:u w:val="single"/>
        </w:rPr>
        <w:t>Election des m</w:t>
      </w:r>
      <w:r w:rsidRPr="008322FA">
        <w:rPr>
          <w:u w:val="single"/>
        </w:rPr>
        <w:t>embres titulaires</w:t>
      </w:r>
      <w:r w:rsidR="008322FA">
        <w:t> :</w:t>
      </w:r>
    </w:p>
    <w:p w:rsidR="00937770" w:rsidRDefault="00937770" w:rsidP="00937770">
      <w:pPr>
        <w:tabs>
          <w:tab w:val="left" w:pos="709"/>
        </w:tabs>
        <w:spacing w:line="240" w:lineRule="atLeast"/>
        <w:ind w:left="709" w:hanging="1418"/>
        <w:jc w:val="both"/>
      </w:pPr>
      <w:r>
        <w:tab/>
      </w:r>
      <w:r w:rsidRPr="00937770">
        <w:rPr>
          <w:u w:val="single"/>
        </w:rPr>
        <w:t>Candidats</w:t>
      </w:r>
      <w:r>
        <w:t> :</w:t>
      </w:r>
    </w:p>
    <w:p w:rsidR="00937770" w:rsidRDefault="00937770" w:rsidP="00937770">
      <w:pPr>
        <w:pStyle w:val="Paragraphedeliste"/>
        <w:numPr>
          <w:ilvl w:val="0"/>
          <w:numId w:val="7"/>
        </w:numPr>
        <w:tabs>
          <w:tab w:val="left" w:pos="709"/>
        </w:tabs>
        <w:spacing w:line="240" w:lineRule="atLeast"/>
        <w:jc w:val="both"/>
      </w:pPr>
      <w:r>
        <w:t>Mr LECOUFLE Daniel</w:t>
      </w:r>
    </w:p>
    <w:p w:rsidR="00937770" w:rsidRDefault="00937770" w:rsidP="00937770">
      <w:pPr>
        <w:pStyle w:val="Paragraphedeliste"/>
        <w:numPr>
          <w:ilvl w:val="0"/>
          <w:numId w:val="7"/>
        </w:numPr>
        <w:tabs>
          <w:tab w:val="left" w:pos="709"/>
        </w:tabs>
        <w:spacing w:line="240" w:lineRule="atLeast"/>
        <w:jc w:val="both"/>
      </w:pPr>
      <w:r>
        <w:t>Mr DANEZAN Jack</w:t>
      </w:r>
    </w:p>
    <w:p w:rsidR="008322FA" w:rsidRPr="00937770" w:rsidRDefault="00937770" w:rsidP="00937770">
      <w:pPr>
        <w:pStyle w:val="Paragraphedeliste"/>
        <w:numPr>
          <w:ilvl w:val="0"/>
          <w:numId w:val="7"/>
        </w:numPr>
        <w:tabs>
          <w:tab w:val="left" w:pos="709"/>
        </w:tabs>
        <w:spacing w:line="240" w:lineRule="atLeast"/>
        <w:jc w:val="both"/>
      </w:pPr>
      <w:r>
        <w:t>Mr CASTEL Eric</w:t>
      </w:r>
    </w:p>
    <w:p w:rsidR="008322FA" w:rsidRPr="008322FA" w:rsidRDefault="008322FA" w:rsidP="00F10719">
      <w:pPr>
        <w:tabs>
          <w:tab w:val="left" w:pos="709"/>
        </w:tabs>
        <w:spacing w:line="240" w:lineRule="atLeast"/>
        <w:ind w:left="709" w:hanging="1418"/>
        <w:jc w:val="both"/>
        <w:rPr>
          <w:u w:val="single"/>
        </w:rPr>
      </w:pPr>
    </w:p>
    <w:p w:rsidR="00F10719" w:rsidRDefault="00F10719" w:rsidP="00F10719">
      <w:pPr>
        <w:tabs>
          <w:tab w:val="left" w:pos="709"/>
        </w:tabs>
        <w:spacing w:line="240" w:lineRule="atLeast"/>
        <w:ind w:left="709" w:hanging="1418"/>
        <w:jc w:val="both"/>
      </w:pPr>
      <w:r>
        <w:tab/>
      </w:r>
      <w:r w:rsidR="008322FA">
        <w:t>Nombre de votants : 10</w:t>
      </w:r>
    </w:p>
    <w:p w:rsidR="00F10719" w:rsidRDefault="00F10719" w:rsidP="00F10719">
      <w:pPr>
        <w:tabs>
          <w:tab w:val="left" w:pos="709"/>
        </w:tabs>
        <w:spacing w:line="240" w:lineRule="atLeast"/>
        <w:ind w:left="709" w:hanging="1418"/>
        <w:jc w:val="both"/>
      </w:pPr>
      <w:r>
        <w:tab/>
      </w:r>
      <w:r w:rsidR="008322FA">
        <w:t>Bulletins blancs ou nuls : 0</w:t>
      </w:r>
    </w:p>
    <w:p w:rsidR="00F10719" w:rsidRDefault="00F10719" w:rsidP="00F10719">
      <w:pPr>
        <w:tabs>
          <w:tab w:val="left" w:pos="709"/>
        </w:tabs>
        <w:spacing w:line="240" w:lineRule="atLeast"/>
        <w:ind w:left="709" w:hanging="1418"/>
        <w:jc w:val="both"/>
      </w:pPr>
      <w:r>
        <w:tab/>
        <w:t>Nombre de suffra</w:t>
      </w:r>
      <w:r w:rsidR="008322FA">
        <w:t>ges exprimés : 10</w:t>
      </w:r>
    </w:p>
    <w:p w:rsidR="00F10719" w:rsidRDefault="00F10719" w:rsidP="00F10719">
      <w:pPr>
        <w:tabs>
          <w:tab w:val="left" w:pos="709"/>
        </w:tabs>
        <w:spacing w:line="240" w:lineRule="atLeast"/>
        <w:ind w:left="709" w:hanging="1418"/>
        <w:jc w:val="both"/>
      </w:pPr>
      <w:r>
        <w:tab/>
      </w:r>
      <w:r w:rsidR="008322FA">
        <w:t>Sièges à pourvoir : 3</w:t>
      </w:r>
    </w:p>
    <w:p w:rsidR="00F10719" w:rsidRDefault="00F10719" w:rsidP="00F10719">
      <w:pPr>
        <w:tabs>
          <w:tab w:val="left" w:pos="709"/>
        </w:tabs>
        <w:spacing w:line="240" w:lineRule="atLeast"/>
        <w:ind w:left="709" w:hanging="1418"/>
        <w:jc w:val="both"/>
      </w:pPr>
      <w:r>
        <w:tab/>
        <w:t xml:space="preserve">Quotient électoral (suffrages exprimés/sièges à pourvoir) : </w:t>
      </w:r>
      <w:r w:rsidR="008322FA">
        <w:t>3.33</w:t>
      </w:r>
    </w:p>
    <w:p w:rsidR="008322FA" w:rsidRPr="0098060D" w:rsidRDefault="00F10719" w:rsidP="00F10719">
      <w:pPr>
        <w:tabs>
          <w:tab w:val="left" w:pos="709"/>
        </w:tabs>
        <w:spacing w:line="240" w:lineRule="atLeast"/>
        <w:ind w:left="709" w:hanging="1418"/>
        <w:jc w:val="both"/>
      </w:pPr>
      <w:r>
        <w:tab/>
      </w:r>
      <w:r w:rsidRPr="0098060D">
        <w:t>Voix</w:t>
      </w:r>
      <w:r w:rsidR="001A770F" w:rsidRPr="0098060D">
        <w:t xml:space="preserve"> obtenues</w:t>
      </w:r>
      <w:r w:rsidR="00937770" w:rsidRPr="0098060D">
        <w:t> : Mr LECOUFLE (10</w:t>
      </w:r>
      <w:proofErr w:type="gramStart"/>
      <w:r w:rsidR="00937770" w:rsidRPr="0098060D">
        <w:t>) ,</w:t>
      </w:r>
      <w:proofErr w:type="gramEnd"/>
      <w:r w:rsidR="00937770" w:rsidRPr="0098060D">
        <w:t xml:space="preserve"> Mr DANEZAN (10), Mr CASTEL (10)</w:t>
      </w:r>
    </w:p>
    <w:p w:rsidR="00937770" w:rsidRPr="0098060D" w:rsidRDefault="008322FA" w:rsidP="00F10719">
      <w:pPr>
        <w:tabs>
          <w:tab w:val="left" w:pos="709"/>
        </w:tabs>
        <w:spacing w:line="240" w:lineRule="atLeast"/>
        <w:ind w:left="709" w:hanging="1418"/>
        <w:jc w:val="both"/>
      </w:pPr>
      <w:r w:rsidRPr="0098060D">
        <w:tab/>
      </w:r>
    </w:p>
    <w:p w:rsidR="00937770" w:rsidRDefault="00937770" w:rsidP="00F10719">
      <w:pPr>
        <w:tabs>
          <w:tab w:val="left" w:pos="709"/>
        </w:tabs>
        <w:spacing w:line="240" w:lineRule="atLeast"/>
        <w:ind w:left="709" w:hanging="1418"/>
        <w:jc w:val="both"/>
      </w:pPr>
      <w:r w:rsidRPr="0098060D">
        <w:tab/>
      </w:r>
      <w:r>
        <w:t>Sont ai</w:t>
      </w:r>
      <w:r w:rsidR="001A770F">
        <w:t xml:space="preserve">nsi déclarés élus, </w:t>
      </w:r>
      <w:r>
        <w:t>Mrs LECOUFLE Dan</w:t>
      </w:r>
      <w:r w:rsidR="001A770F">
        <w:t>iel, DANEZAN Jack et CASTEL Eric, membres titulaires, pour faire partie, avec Monsieur le Maire, Président, de la commission d’appel d’offres.</w:t>
      </w:r>
    </w:p>
    <w:p w:rsidR="00937770" w:rsidRDefault="00937770" w:rsidP="00F10719">
      <w:pPr>
        <w:tabs>
          <w:tab w:val="left" w:pos="709"/>
        </w:tabs>
        <w:spacing w:line="240" w:lineRule="atLeast"/>
        <w:ind w:left="709" w:hanging="1418"/>
        <w:jc w:val="both"/>
      </w:pPr>
    </w:p>
    <w:p w:rsidR="00937770" w:rsidRPr="00401638" w:rsidRDefault="00937770" w:rsidP="00401638">
      <w:pPr>
        <w:tabs>
          <w:tab w:val="left" w:pos="709"/>
        </w:tabs>
        <w:spacing w:line="240" w:lineRule="atLeast"/>
        <w:ind w:left="709" w:hanging="1418"/>
        <w:jc w:val="both"/>
      </w:pPr>
      <w:r>
        <w:tab/>
      </w:r>
      <w:r>
        <w:rPr>
          <w:u w:val="single"/>
        </w:rPr>
        <w:t>Election des membres suppléants</w:t>
      </w:r>
      <w:r>
        <w:t> :</w:t>
      </w:r>
    </w:p>
    <w:p w:rsidR="00937770" w:rsidRDefault="00937770" w:rsidP="00937770">
      <w:pPr>
        <w:tabs>
          <w:tab w:val="left" w:pos="709"/>
        </w:tabs>
        <w:spacing w:line="240" w:lineRule="atLeast"/>
        <w:ind w:left="709" w:hanging="1418"/>
        <w:jc w:val="both"/>
      </w:pPr>
      <w:r>
        <w:tab/>
      </w:r>
      <w:r w:rsidRPr="00937770">
        <w:rPr>
          <w:u w:val="single"/>
        </w:rPr>
        <w:t>Candidats</w:t>
      </w:r>
      <w:r>
        <w:t> :</w:t>
      </w:r>
    </w:p>
    <w:p w:rsidR="00937770" w:rsidRDefault="00937770" w:rsidP="00937770">
      <w:pPr>
        <w:pStyle w:val="Paragraphedeliste"/>
        <w:numPr>
          <w:ilvl w:val="0"/>
          <w:numId w:val="8"/>
        </w:numPr>
        <w:tabs>
          <w:tab w:val="left" w:pos="709"/>
        </w:tabs>
        <w:spacing w:line="240" w:lineRule="atLeast"/>
        <w:jc w:val="both"/>
      </w:pPr>
      <w:r>
        <w:t>Mr FOUQUIER Nicolas</w:t>
      </w:r>
    </w:p>
    <w:p w:rsidR="00937770" w:rsidRDefault="00937770" w:rsidP="00937770">
      <w:pPr>
        <w:pStyle w:val="Paragraphedeliste"/>
        <w:numPr>
          <w:ilvl w:val="0"/>
          <w:numId w:val="8"/>
        </w:numPr>
        <w:tabs>
          <w:tab w:val="left" w:pos="709"/>
        </w:tabs>
        <w:spacing w:line="240" w:lineRule="atLeast"/>
        <w:jc w:val="both"/>
      </w:pPr>
      <w:r>
        <w:t>Mr de MURAT Régis</w:t>
      </w:r>
    </w:p>
    <w:p w:rsidR="00937770" w:rsidRDefault="00937770" w:rsidP="00937770">
      <w:pPr>
        <w:pStyle w:val="Paragraphedeliste"/>
        <w:numPr>
          <w:ilvl w:val="0"/>
          <w:numId w:val="8"/>
        </w:numPr>
        <w:tabs>
          <w:tab w:val="left" w:pos="709"/>
        </w:tabs>
        <w:spacing w:line="240" w:lineRule="atLeast"/>
        <w:jc w:val="both"/>
      </w:pPr>
      <w:r>
        <w:t>Mr WALLERICH Hervé</w:t>
      </w:r>
    </w:p>
    <w:p w:rsidR="00937770" w:rsidRDefault="00937770" w:rsidP="00937770">
      <w:pPr>
        <w:tabs>
          <w:tab w:val="left" w:pos="709"/>
        </w:tabs>
        <w:spacing w:line="240" w:lineRule="atLeast"/>
        <w:ind w:left="709" w:hanging="1418"/>
        <w:jc w:val="both"/>
        <w:rPr>
          <w:u w:val="single"/>
        </w:rPr>
      </w:pPr>
    </w:p>
    <w:p w:rsidR="00937770" w:rsidRDefault="00937770" w:rsidP="00937770">
      <w:pPr>
        <w:tabs>
          <w:tab w:val="left" w:pos="709"/>
        </w:tabs>
        <w:spacing w:line="240" w:lineRule="atLeast"/>
        <w:ind w:left="709" w:hanging="1418"/>
        <w:jc w:val="both"/>
      </w:pPr>
      <w:r>
        <w:tab/>
        <w:t>Nombre de votants : 10</w:t>
      </w:r>
    </w:p>
    <w:p w:rsidR="00937770" w:rsidRDefault="00937770" w:rsidP="00937770">
      <w:pPr>
        <w:tabs>
          <w:tab w:val="left" w:pos="709"/>
        </w:tabs>
        <w:spacing w:line="240" w:lineRule="atLeast"/>
        <w:ind w:left="709" w:hanging="1418"/>
        <w:jc w:val="both"/>
      </w:pPr>
      <w:r>
        <w:tab/>
        <w:t>Bulletins blancs ou nuls : 0</w:t>
      </w:r>
    </w:p>
    <w:p w:rsidR="00937770" w:rsidRDefault="00937770" w:rsidP="00937770">
      <w:pPr>
        <w:tabs>
          <w:tab w:val="left" w:pos="709"/>
        </w:tabs>
        <w:spacing w:line="240" w:lineRule="atLeast"/>
        <w:ind w:left="709" w:hanging="1418"/>
        <w:jc w:val="both"/>
      </w:pPr>
      <w:r>
        <w:tab/>
        <w:t>Nombre de suffrages exprimés : 10</w:t>
      </w:r>
    </w:p>
    <w:p w:rsidR="00937770" w:rsidRDefault="00937770" w:rsidP="00937770">
      <w:pPr>
        <w:tabs>
          <w:tab w:val="left" w:pos="709"/>
        </w:tabs>
        <w:spacing w:line="240" w:lineRule="atLeast"/>
        <w:ind w:left="709" w:hanging="1418"/>
        <w:jc w:val="both"/>
      </w:pPr>
      <w:r>
        <w:tab/>
        <w:t>Sièges à pourvoir : 3</w:t>
      </w:r>
    </w:p>
    <w:p w:rsidR="00937770" w:rsidRDefault="00937770" w:rsidP="00937770">
      <w:pPr>
        <w:tabs>
          <w:tab w:val="left" w:pos="709"/>
        </w:tabs>
        <w:spacing w:line="240" w:lineRule="atLeast"/>
        <w:ind w:left="709" w:hanging="1418"/>
        <w:jc w:val="both"/>
      </w:pPr>
      <w:r>
        <w:tab/>
        <w:t>Quotient électoral (suffrages exprimés/sièges à pourvoir) : 3.33</w:t>
      </w:r>
    </w:p>
    <w:p w:rsidR="00937770" w:rsidRPr="0098060D" w:rsidRDefault="00937770" w:rsidP="00937770">
      <w:pPr>
        <w:tabs>
          <w:tab w:val="left" w:pos="709"/>
        </w:tabs>
        <w:spacing w:line="240" w:lineRule="atLeast"/>
        <w:ind w:left="709" w:hanging="1418"/>
        <w:jc w:val="both"/>
      </w:pPr>
      <w:r>
        <w:tab/>
      </w:r>
      <w:r w:rsidRPr="0098060D">
        <w:t>Voix</w:t>
      </w:r>
      <w:r w:rsidR="001A770F" w:rsidRPr="0098060D">
        <w:t xml:space="preserve"> obtenues</w:t>
      </w:r>
      <w:r w:rsidR="0098060D">
        <w:t> : Mr FOUQUIER (10)</w:t>
      </w:r>
      <w:r w:rsidRPr="0098060D">
        <w:t>, Mr de MURAT (10), Mr WALLERICH (10)</w:t>
      </w:r>
    </w:p>
    <w:p w:rsidR="00937770" w:rsidRPr="0098060D" w:rsidRDefault="00937770" w:rsidP="00937770">
      <w:pPr>
        <w:tabs>
          <w:tab w:val="left" w:pos="709"/>
        </w:tabs>
        <w:spacing w:line="240" w:lineRule="atLeast"/>
        <w:ind w:left="709" w:hanging="1418"/>
        <w:jc w:val="both"/>
      </w:pPr>
      <w:r w:rsidRPr="0098060D">
        <w:lastRenderedPageBreak/>
        <w:tab/>
      </w:r>
    </w:p>
    <w:p w:rsidR="00937770" w:rsidRDefault="00937770" w:rsidP="00937770">
      <w:pPr>
        <w:tabs>
          <w:tab w:val="left" w:pos="709"/>
        </w:tabs>
        <w:spacing w:line="240" w:lineRule="atLeast"/>
        <w:ind w:left="709" w:hanging="1418"/>
        <w:jc w:val="both"/>
      </w:pPr>
      <w:r w:rsidRPr="0098060D">
        <w:tab/>
      </w:r>
      <w:r>
        <w:t>Sont ainsi décla</w:t>
      </w:r>
      <w:r w:rsidR="001A770F">
        <w:t xml:space="preserve">rés élus, </w:t>
      </w:r>
      <w:r>
        <w:t>Mrs FOUQUIER Nicolas, de MURAT Régis et WA</w:t>
      </w:r>
      <w:r w:rsidR="001A770F">
        <w:t>LLERICH Hervé, membres suppléants, pour faire partie, avec Monsieur le Maire, Président, de la commission d’appel d’offres.</w:t>
      </w:r>
    </w:p>
    <w:p w:rsidR="001A770F" w:rsidRDefault="001A770F" w:rsidP="001A770F">
      <w:pPr>
        <w:tabs>
          <w:tab w:val="left" w:pos="709"/>
        </w:tabs>
        <w:spacing w:line="240" w:lineRule="atLeast"/>
        <w:jc w:val="both"/>
      </w:pPr>
    </w:p>
    <w:p w:rsidR="001A770F" w:rsidRDefault="0098060D" w:rsidP="001A770F">
      <w:pPr>
        <w:pBdr>
          <w:top w:val="single" w:sz="4" w:space="0" w:color="auto"/>
          <w:left w:val="single" w:sz="4" w:space="4" w:color="auto"/>
          <w:bottom w:val="single" w:sz="4" w:space="1" w:color="auto"/>
          <w:right w:val="single" w:sz="4" w:space="4" w:color="auto"/>
        </w:pBdr>
        <w:ind w:left="540" w:hanging="540"/>
        <w:jc w:val="center"/>
        <w:rPr>
          <w:b/>
          <w:bCs/>
          <w:i/>
          <w:iCs/>
        </w:rPr>
      </w:pPr>
      <w:r>
        <w:rPr>
          <w:b/>
          <w:bCs/>
          <w:i/>
          <w:iCs/>
        </w:rPr>
        <w:t>RENOUVELLEMENT DE LA COMMISSION COMMUNALE DES IMPOTS DIRECTS (CCID) SUITE AUX ELECTIONS MUNICIPALES DE 2020</w:t>
      </w:r>
    </w:p>
    <w:p w:rsidR="001A770F" w:rsidRDefault="001A770F" w:rsidP="001A770F">
      <w:pPr>
        <w:jc w:val="both"/>
      </w:pPr>
    </w:p>
    <w:p w:rsidR="001A770F" w:rsidRDefault="009F4119" w:rsidP="001A770F">
      <w:pPr>
        <w:tabs>
          <w:tab w:val="left" w:pos="709"/>
        </w:tabs>
        <w:spacing w:line="240" w:lineRule="atLeast"/>
        <w:ind w:left="709" w:hanging="1418"/>
        <w:jc w:val="both"/>
      </w:pPr>
      <w:r>
        <w:rPr>
          <w:b/>
          <w:sz w:val="20"/>
          <w:szCs w:val="20"/>
        </w:rPr>
        <w:t>DL/2020/053</w:t>
      </w:r>
      <w:r w:rsidR="001A770F">
        <w:rPr>
          <w:b/>
          <w:sz w:val="20"/>
          <w:szCs w:val="20"/>
        </w:rPr>
        <w:tab/>
      </w:r>
      <w:r w:rsidR="0098060D">
        <w:t>Monsieur le Maire informe son Conseil Municipal que, suite aux élections municipales, il convient de procéder à la constitution d’une nouvelle commission communale des impôts directs</w:t>
      </w:r>
      <w:r w:rsidR="00BF2C1D">
        <w:t xml:space="preserve"> (CCID) </w:t>
      </w:r>
      <w:r w:rsidR="0098060D">
        <w:t>dans la commune.</w:t>
      </w:r>
    </w:p>
    <w:p w:rsidR="0098060D" w:rsidRDefault="0098060D" w:rsidP="001A770F">
      <w:pPr>
        <w:tabs>
          <w:tab w:val="left" w:pos="709"/>
        </w:tabs>
        <w:spacing w:line="240" w:lineRule="atLeast"/>
        <w:ind w:left="709" w:hanging="1418"/>
        <w:jc w:val="both"/>
      </w:pPr>
      <w:r>
        <w:rPr>
          <w:b/>
          <w:sz w:val="20"/>
          <w:szCs w:val="20"/>
        </w:rPr>
        <w:tab/>
      </w:r>
      <w:r w:rsidRPr="0098060D">
        <w:t xml:space="preserve">Les </w:t>
      </w:r>
      <w:r>
        <w:t>membres proposent les personnes suivantes :</w:t>
      </w:r>
    </w:p>
    <w:p w:rsidR="0098060D" w:rsidRPr="0098060D" w:rsidRDefault="0098060D" w:rsidP="008552EA">
      <w:pPr>
        <w:tabs>
          <w:tab w:val="left" w:pos="709"/>
        </w:tabs>
        <w:spacing w:line="240" w:lineRule="atLeast"/>
        <w:jc w:val="both"/>
      </w:pPr>
    </w:p>
    <w:tbl>
      <w:tblPr>
        <w:tblStyle w:val="Grilledutableau"/>
        <w:tblW w:w="0" w:type="auto"/>
        <w:tblInd w:w="709" w:type="dxa"/>
        <w:tblLook w:val="04A0" w:firstRow="1" w:lastRow="0" w:firstColumn="1" w:lastColumn="0" w:noHBand="0" w:noVBand="1"/>
      </w:tblPr>
      <w:tblGrid>
        <w:gridCol w:w="4171"/>
        <w:gridCol w:w="4182"/>
      </w:tblGrid>
      <w:tr w:rsidR="0098060D" w:rsidTr="0098060D">
        <w:tc>
          <w:tcPr>
            <w:tcW w:w="4531" w:type="dxa"/>
          </w:tcPr>
          <w:p w:rsidR="0098060D" w:rsidRPr="0098060D" w:rsidRDefault="0098060D" w:rsidP="0098060D">
            <w:pPr>
              <w:tabs>
                <w:tab w:val="left" w:pos="709"/>
              </w:tabs>
              <w:spacing w:line="240" w:lineRule="atLeast"/>
              <w:jc w:val="center"/>
              <w:rPr>
                <w:b/>
              </w:rPr>
            </w:pPr>
            <w:r w:rsidRPr="0098060D">
              <w:rPr>
                <w:b/>
              </w:rPr>
              <w:t>12 TITULAIRES</w:t>
            </w:r>
          </w:p>
        </w:tc>
        <w:tc>
          <w:tcPr>
            <w:tcW w:w="4531" w:type="dxa"/>
          </w:tcPr>
          <w:p w:rsidR="0098060D" w:rsidRPr="0098060D" w:rsidRDefault="0098060D" w:rsidP="0098060D">
            <w:pPr>
              <w:tabs>
                <w:tab w:val="left" w:pos="709"/>
              </w:tabs>
              <w:spacing w:line="240" w:lineRule="atLeast"/>
              <w:jc w:val="center"/>
              <w:rPr>
                <w:b/>
              </w:rPr>
            </w:pPr>
            <w:r w:rsidRPr="0098060D">
              <w:rPr>
                <w:b/>
              </w:rPr>
              <w:t>12 SUPPLEANTS</w:t>
            </w:r>
          </w:p>
        </w:tc>
      </w:tr>
      <w:tr w:rsidR="0098060D" w:rsidTr="0098060D">
        <w:tc>
          <w:tcPr>
            <w:tcW w:w="4531" w:type="dxa"/>
          </w:tcPr>
          <w:p w:rsidR="0098060D" w:rsidRDefault="0098060D" w:rsidP="001A770F">
            <w:pPr>
              <w:tabs>
                <w:tab w:val="left" w:pos="709"/>
              </w:tabs>
              <w:spacing w:line="240" w:lineRule="atLeast"/>
              <w:jc w:val="both"/>
            </w:pPr>
            <w:r>
              <w:t>FOUQUIER Nicolas</w:t>
            </w:r>
          </w:p>
        </w:tc>
        <w:tc>
          <w:tcPr>
            <w:tcW w:w="4531" w:type="dxa"/>
          </w:tcPr>
          <w:p w:rsidR="0098060D" w:rsidRDefault="0098060D" w:rsidP="001A770F">
            <w:pPr>
              <w:tabs>
                <w:tab w:val="left" w:pos="709"/>
              </w:tabs>
              <w:spacing w:line="240" w:lineRule="atLeast"/>
              <w:jc w:val="both"/>
            </w:pPr>
            <w:r>
              <w:t>DANEZAN Béatrice</w:t>
            </w:r>
          </w:p>
        </w:tc>
      </w:tr>
      <w:tr w:rsidR="0098060D" w:rsidTr="0098060D">
        <w:tc>
          <w:tcPr>
            <w:tcW w:w="4531" w:type="dxa"/>
          </w:tcPr>
          <w:p w:rsidR="0098060D" w:rsidRDefault="0098060D" w:rsidP="001A770F">
            <w:pPr>
              <w:tabs>
                <w:tab w:val="left" w:pos="709"/>
              </w:tabs>
              <w:spacing w:line="240" w:lineRule="atLeast"/>
              <w:jc w:val="both"/>
            </w:pPr>
            <w:r>
              <w:t>LECOUFLE Daniel</w:t>
            </w:r>
          </w:p>
        </w:tc>
        <w:tc>
          <w:tcPr>
            <w:tcW w:w="4531" w:type="dxa"/>
          </w:tcPr>
          <w:p w:rsidR="0098060D" w:rsidRDefault="0098060D" w:rsidP="001A770F">
            <w:pPr>
              <w:tabs>
                <w:tab w:val="left" w:pos="709"/>
              </w:tabs>
              <w:spacing w:line="240" w:lineRule="atLeast"/>
              <w:jc w:val="both"/>
            </w:pPr>
            <w:r>
              <w:t>CASTEL Nathalie</w:t>
            </w:r>
          </w:p>
        </w:tc>
      </w:tr>
      <w:tr w:rsidR="0098060D" w:rsidTr="0098060D">
        <w:tc>
          <w:tcPr>
            <w:tcW w:w="4531" w:type="dxa"/>
          </w:tcPr>
          <w:p w:rsidR="0098060D" w:rsidRDefault="0098060D" w:rsidP="001A770F">
            <w:pPr>
              <w:tabs>
                <w:tab w:val="left" w:pos="709"/>
              </w:tabs>
              <w:spacing w:line="240" w:lineRule="atLeast"/>
              <w:jc w:val="both"/>
            </w:pPr>
            <w:r>
              <w:t>DANEZAN Jack</w:t>
            </w:r>
          </w:p>
        </w:tc>
        <w:tc>
          <w:tcPr>
            <w:tcW w:w="4531" w:type="dxa"/>
          </w:tcPr>
          <w:p w:rsidR="0098060D" w:rsidRDefault="0098060D" w:rsidP="001A770F">
            <w:pPr>
              <w:tabs>
                <w:tab w:val="left" w:pos="709"/>
              </w:tabs>
              <w:spacing w:line="240" w:lineRule="atLeast"/>
              <w:jc w:val="both"/>
            </w:pPr>
            <w:r>
              <w:t>HEBERT Delphine</w:t>
            </w:r>
          </w:p>
        </w:tc>
      </w:tr>
      <w:tr w:rsidR="0098060D" w:rsidTr="0098060D">
        <w:tc>
          <w:tcPr>
            <w:tcW w:w="4531" w:type="dxa"/>
          </w:tcPr>
          <w:p w:rsidR="0098060D" w:rsidRDefault="0098060D" w:rsidP="001A770F">
            <w:pPr>
              <w:tabs>
                <w:tab w:val="left" w:pos="709"/>
              </w:tabs>
              <w:spacing w:line="240" w:lineRule="atLeast"/>
              <w:jc w:val="both"/>
            </w:pPr>
            <w:r>
              <w:t>CASTEL Eric</w:t>
            </w:r>
          </w:p>
        </w:tc>
        <w:tc>
          <w:tcPr>
            <w:tcW w:w="4531" w:type="dxa"/>
          </w:tcPr>
          <w:p w:rsidR="0098060D" w:rsidRDefault="0098060D" w:rsidP="001A770F">
            <w:pPr>
              <w:tabs>
                <w:tab w:val="left" w:pos="709"/>
              </w:tabs>
              <w:spacing w:line="240" w:lineRule="atLeast"/>
              <w:jc w:val="both"/>
            </w:pPr>
            <w:r>
              <w:t>WALLERICH Christel</w:t>
            </w:r>
          </w:p>
        </w:tc>
      </w:tr>
      <w:tr w:rsidR="0098060D" w:rsidTr="0098060D">
        <w:tc>
          <w:tcPr>
            <w:tcW w:w="4531" w:type="dxa"/>
          </w:tcPr>
          <w:p w:rsidR="0098060D" w:rsidRDefault="0098060D" w:rsidP="001A770F">
            <w:pPr>
              <w:tabs>
                <w:tab w:val="left" w:pos="709"/>
              </w:tabs>
              <w:spacing w:line="240" w:lineRule="atLeast"/>
              <w:jc w:val="both"/>
            </w:pPr>
            <w:r>
              <w:t>CANCHEL Sylvain</w:t>
            </w:r>
          </w:p>
        </w:tc>
        <w:tc>
          <w:tcPr>
            <w:tcW w:w="4531" w:type="dxa"/>
          </w:tcPr>
          <w:p w:rsidR="0098060D" w:rsidRDefault="00401638" w:rsidP="001A770F">
            <w:pPr>
              <w:tabs>
                <w:tab w:val="left" w:pos="709"/>
              </w:tabs>
              <w:spacing w:line="240" w:lineRule="atLeast"/>
              <w:jc w:val="both"/>
            </w:pPr>
            <w:r>
              <w:t>GUEROUT Francis</w:t>
            </w:r>
          </w:p>
        </w:tc>
      </w:tr>
      <w:tr w:rsidR="0098060D" w:rsidTr="0098060D">
        <w:tc>
          <w:tcPr>
            <w:tcW w:w="4531" w:type="dxa"/>
          </w:tcPr>
          <w:p w:rsidR="0098060D" w:rsidRDefault="0098060D" w:rsidP="001A770F">
            <w:pPr>
              <w:tabs>
                <w:tab w:val="left" w:pos="709"/>
              </w:tabs>
              <w:spacing w:line="240" w:lineRule="atLeast"/>
              <w:jc w:val="both"/>
            </w:pPr>
            <w:r>
              <w:t>WALLERICH Hervé</w:t>
            </w:r>
          </w:p>
        </w:tc>
        <w:tc>
          <w:tcPr>
            <w:tcW w:w="4531" w:type="dxa"/>
          </w:tcPr>
          <w:p w:rsidR="0098060D" w:rsidRDefault="008552EA" w:rsidP="001A770F">
            <w:pPr>
              <w:tabs>
                <w:tab w:val="left" w:pos="709"/>
              </w:tabs>
              <w:spacing w:line="240" w:lineRule="atLeast"/>
              <w:jc w:val="both"/>
            </w:pPr>
            <w:r>
              <w:t>CANCHEL Marion</w:t>
            </w:r>
          </w:p>
        </w:tc>
      </w:tr>
      <w:tr w:rsidR="0098060D" w:rsidTr="0098060D">
        <w:tc>
          <w:tcPr>
            <w:tcW w:w="4531" w:type="dxa"/>
          </w:tcPr>
          <w:p w:rsidR="0098060D" w:rsidRDefault="0098060D" w:rsidP="001A770F">
            <w:pPr>
              <w:tabs>
                <w:tab w:val="left" w:pos="709"/>
              </w:tabs>
              <w:spacing w:line="240" w:lineRule="atLeast"/>
              <w:jc w:val="both"/>
            </w:pPr>
            <w:r>
              <w:t>DEMOTTAIS Benoit</w:t>
            </w:r>
          </w:p>
        </w:tc>
        <w:tc>
          <w:tcPr>
            <w:tcW w:w="4531" w:type="dxa"/>
          </w:tcPr>
          <w:p w:rsidR="0098060D" w:rsidRDefault="008552EA" w:rsidP="001A770F">
            <w:pPr>
              <w:tabs>
                <w:tab w:val="left" w:pos="709"/>
              </w:tabs>
              <w:spacing w:line="240" w:lineRule="atLeast"/>
              <w:jc w:val="both"/>
            </w:pPr>
            <w:r>
              <w:t>de MURAT Marie-Laure</w:t>
            </w:r>
          </w:p>
        </w:tc>
      </w:tr>
      <w:tr w:rsidR="0098060D" w:rsidTr="0098060D">
        <w:tc>
          <w:tcPr>
            <w:tcW w:w="4531" w:type="dxa"/>
          </w:tcPr>
          <w:p w:rsidR="0098060D" w:rsidRDefault="0098060D" w:rsidP="001A770F">
            <w:pPr>
              <w:tabs>
                <w:tab w:val="left" w:pos="709"/>
              </w:tabs>
              <w:spacing w:line="240" w:lineRule="atLeast"/>
              <w:jc w:val="both"/>
            </w:pPr>
            <w:r>
              <w:t>de MURAT Régis</w:t>
            </w:r>
          </w:p>
        </w:tc>
        <w:tc>
          <w:tcPr>
            <w:tcW w:w="4531" w:type="dxa"/>
          </w:tcPr>
          <w:p w:rsidR="0098060D" w:rsidRDefault="008552EA" w:rsidP="001A770F">
            <w:pPr>
              <w:tabs>
                <w:tab w:val="left" w:pos="709"/>
              </w:tabs>
              <w:spacing w:line="240" w:lineRule="atLeast"/>
              <w:jc w:val="both"/>
            </w:pPr>
            <w:r>
              <w:t>LECOUFLE Frédéric</w:t>
            </w:r>
          </w:p>
        </w:tc>
      </w:tr>
      <w:tr w:rsidR="0098060D" w:rsidTr="0098060D">
        <w:tc>
          <w:tcPr>
            <w:tcW w:w="4531" w:type="dxa"/>
          </w:tcPr>
          <w:p w:rsidR="0098060D" w:rsidRDefault="0098060D" w:rsidP="001A770F">
            <w:pPr>
              <w:tabs>
                <w:tab w:val="left" w:pos="709"/>
              </w:tabs>
              <w:spacing w:line="240" w:lineRule="atLeast"/>
              <w:jc w:val="both"/>
            </w:pPr>
            <w:r>
              <w:t>LOIZEL Jérôme</w:t>
            </w:r>
          </w:p>
        </w:tc>
        <w:tc>
          <w:tcPr>
            <w:tcW w:w="4531" w:type="dxa"/>
          </w:tcPr>
          <w:p w:rsidR="0098060D" w:rsidRDefault="008552EA" w:rsidP="001A770F">
            <w:pPr>
              <w:tabs>
                <w:tab w:val="left" w:pos="709"/>
              </w:tabs>
              <w:spacing w:line="240" w:lineRule="atLeast"/>
              <w:jc w:val="both"/>
            </w:pPr>
            <w:r>
              <w:t>LASNON Marcel</w:t>
            </w:r>
          </w:p>
        </w:tc>
      </w:tr>
      <w:tr w:rsidR="0098060D" w:rsidTr="0098060D">
        <w:tc>
          <w:tcPr>
            <w:tcW w:w="4531" w:type="dxa"/>
          </w:tcPr>
          <w:p w:rsidR="0098060D" w:rsidRDefault="0098060D" w:rsidP="001A770F">
            <w:pPr>
              <w:tabs>
                <w:tab w:val="left" w:pos="709"/>
              </w:tabs>
              <w:spacing w:line="240" w:lineRule="atLeast"/>
              <w:jc w:val="both"/>
            </w:pPr>
            <w:r>
              <w:t>RASELLI Mélanie</w:t>
            </w:r>
          </w:p>
        </w:tc>
        <w:tc>
          <w:tcPr>
            <w:tcW w:w="4531" w:type="dxa"/>
          </w:tcPr>
          <w:p w:rsidR="0098060D" w:rsidRDefault="008552EA" w:rsidP="001A770F">
            <w:pPr>
              <w:tabs>
                <w:tab w:val="left" w:pos="709"/>
              </w:tabs>
              <w:spacing w:line="240" w:lineRule="atLeast"/>
              <w:jc w:val="both"/>
            </w:pPr>
            <w:r>
              <w:t>HONGUER Daniel</w:t>
            </w:r>
          </w:p>
        </w:tc>
      </w:tr>
      <w:tr w:rsidR="0098060D" w:rsidTr="0098060D">
        <w:tc>
          <w:tcPr>
            <w:tcW w:w="4531" w:type="dxa"/>
          </w:tcPr>
          <w:p w:rsidR="0098060D" w:rsidRDefault="0098060D" w:rsidP="001A770F">
            <w:pPr>
              <w:tabs>
                <w:tab w:val="left" w:pos="709"/>
              </w:tabs>
              <w:spacing w:line="240" w:lineRule="atLeast"/>
              <w:jc w:val="both"/>
            </w:pPr>
            <w:r>
              <w:t>FOUQUIER Séverine</w:t>
            </w:r>
          </w:p>
        </w:tc>
        <w:tc>
          <w:tcPr>
            <w:tcW w:w="4531" w:type="dxa"/>
          </w:tcPr>
          <w:p w:rsidR="0098060D" w:rsidRDefault="008552EA" w:rsidP="001A770F">
            <w:pPr>
              <w:tabs>
                <w:tab w:val="left" w:pos="709"/>
              </w:tabs>
              <w:spacing w:line="240" w:lineRule="atLeast"/>
              <w:jc w:val="both"/>
            </w:pPr>
            <w:r>
              <w:t>CARPENTIER Yves</w:t>
            </w:r>
          </w:p>
        </w:tc>
      </w:tr>
      <w:tr w:rsidR="0098060D" w:rsidTr="0098060D">
        <w:tc>
          <w:tcPr>
            <w:tcW w:w="4531" w:type="dxa"/>
          </w:tcPr>
          <w:p w:rsidR="0098060D" w:rsidRDefault="0098060D" w:rsidP="001A770F">
            <w:pPr>
              <w:tabs>
                <w:tab w:val="left" w:pos="709"/>
              </w:tabs>
              <w:spacing w:line="240" w:lineRule="atLeast"/>
              <w:jc w:val="both"/>
            </w:pPr>
            <w:r>
              <w:t>LECOUFLE Danièle</w:t>
            </w:r>
          </w:p>
        </w:tc>
        <w:tc>
          <w:tcPr>
            <w:tcW w:w="4531" w:type="dxa"/>
          </w:tcPr>
          <w:p w:rsidR="0098060D" w:rsidRDefault="008552EA" w:rsidP="001A770F">
            <w:pPr>
              <w:tabs>
                <w:tab w:val="left" w:pos="709"/>
              </w:tabs>
              <w:spacing w:line="240" w:lineRule="atLeast"/>
              <w:jc w:val="both"/>
            </w:pPr>
            <w:r>
              <w:t>FERON Mélanie</w:t>
            </w:r>
          </w:p>
        </w:tc>
      </w:tr>
    </w:tbl>
    <w:p w:rsidR="001A770F" w:rsidRDefault="001A770F" w:rsidP="008552EA">
      <w:pPr>
        <w:tabs>
          <w:tab w:val="left" w:pos="709"/>
        </w:tabs>
        <w:spacing w:line="240" w:lineRule="atLeast"/>
        <w:jc w:val="both"/>
      </w:pPr>
    </w:p>
    <w:p w:rsidR="00B04576" w:rsidRDefault="00B04576" w:rsidP="00B04576">
      <w:pPr>
        <w:pBdr>
          <w:top w:val="single" w:sz="4" w:space="0" w:color="auto"/>
          <w:left w:val="single" w:sz="4" w:space="4" w:color="auto"/>
          <w:bottom w:val="single" w:sz="4" w:space="1" w:color="auto"/>
          <w:right w:val="single" w:sz="4" w:space="4" w:color="auto"/>
        </w:pBdr>
        <w:jc w:val="center"/>
        <w:rPr>
          <w:b/>
          <w:bCs/>
          <w:i/>
          <w:iCs/>
        </w:rPr>
      </w:pPr>
      <w:r>
        <w:rPr>
          <w:b/>
          <w:i/>
        </w:rPr>
        <w:t>RENOUVELLEMENT DU CONTRAT A DUREE DETERMINEE</w:t>
      </w:r>
    </w:p>
    <w:p w:rsidR="00B04576" w:rsidRPr="00B04576" w:rsidRDefault="00B04576" w:rsidP="00B04576">
      <w:pPr>
        <w:pBdr>
          <w:top w:val="single" w:sz="4" w:space="0" w:color="auto"/>
          <w:left w:val="single" w:sz="4" w:space="4" w:color="auto"/>
          <w:bottom w:val="single" w:sz="4" w:space="1" w:color="auto"/>
          <w:right w:val="single" w:sz="4" w:space="4" w:color="auto"/>
        </w:pBdr>
        <w:jc w:val="center"/>
        <w:rPr>
          <w:b/>
          <w:bCs/>
          <w:i/>
          <w:iCs/>
        </w:rPr>
      </w:pPr>
      <w:r>
        <w:rPr>
          <w:b/>
          <w:i/>
        </w:rPr>
        <w:t>DE MADAME DHAUMONT BRIGITTE</w:t>
      </w:r>
      <w:r>
        <w:rPr>
          <w:b/>
          <w:bCs/>
          <w:i/>
          <w:iCs/>
        </w:rPr>
        <w:t xml:space="preserve"> </w:t>
      </w:r>
      <w:r>
        <w:rPr>
          <w:b/>
          <w:i/>
        </w:rPr>
        <w:t>ACCOMPAGNATEUR SCOLAIRE</w:t>
      </w:r>
    </w:p>
    <w:p w:rsidR="00B04576" w:rsidRDefault="00B04576" w:rsidP="00B04576">
      <w:pPr>
        <w:jc w:val="both"/>
      </w:pPr>
    </w:p>
    <w:p w:rsidR="00B04576" w:rsidRDefault="009F4119" w:rsidP="00B04576">
      <w:pPr>
        <w:ind w:left="705" w:right="228" w:hanging="1425"/>
        <w:jc w:val="both"/>
      </w:pPr>
      <w:r>
        <w:rPr>
          <w:b/>
          <w:sz w:val="20"/>
          <w:szCs w:val="20"/>
        </w:rPr>
        <w:t>DL/2020/054</w:t>
      </w:r>
      <w:r w:rsidR="00B04576">
        <w:rPr>
          <w:sz w:val="20"/>
          <w:szCs w:val="20"/>
        </w:rPr>
        <w:tab/>
      </w:r>
      <w:r w:rsidR="00B04576">
        <w:t>Monsieur le Maire propose au Conseil Municipal de renouveler à l’identique, à compter du 1</w:t>
      </w:r>
      <w:r w:rsidR="00B04576" w:rsidRPr="00B04576">
        <w:rPr>
          <w:vertAlign w:val="superscript"/>
        </w:rPr>
        <w:t>er</w:t>
      </w:r>
      <w:r w:rsidR="00B04576">
        <w:t xml:space="preserve"> septembre 2020 et jusqu’au 06 juillet 2021, le contrat à durée déterminée de Madame Brigitte DHAUMONT recrutée en qualité d’Adjoint d’Animation contractuel relevant de la catégorie C pour accomplir les fonctions d’accompagnement des enfants dans le car scolaire.</w:t>
      </w:r>
    </w:p>
    <w:p w:rsidR="00B04576" w:rsidRDefault="00B04576" w:rsidP="00B04576">
      <w:pPr>
        <w:ind w:left="705" w:right="228" w:hanging="1425"/>
        <w:jc w:val="both"/>
      </w:pPr>
      <w:r>
        <w:rPr>
          <w:b/>
          <w:sz w:val="20"/>
          <w:szCs w:val="20"/>
        </w:rPr>
        <w:tab/>
      </w:r>
      <w:r>
        <w:t>Les membres du Conseil Municipal, après en avoir délibéré et à l’unanimité des votes, émettent un avis favorable. Monsieur le Maire est autorisé à signer tout document en ce sens.</w:t>
      </w:r>
    </w:p>
    <w:p w:rsidR="00B04576" w:rsidRDefault="00B04576" w:rsidP="00B04576">
      <w:pPr>
        <w:ind w:left="705" w:right="228" w:hanging="1425"/>
        <w:jc w:val="both"/>
      </w:pPr>
      <w:r>
        <w:t xml:space="preserve"> </w:t>
      </w:r>
    </w:p>
    <w:p w:rsidR="00804D40" w:rsidRDefault="00804D40" w:rsidP="00804D40">
      <w:pPr>
        <w:pBdr>
          <w:top w:val="single" w:sz="4" w:space="0" w:color="auto"/>
          <w:left w:val="single" w:sz="4" w:space="4" w:color="auto"/>
          <w:bottom w:val="single" w:sz="4" w:space="1" w:color="auto"/>
          <w:right w:val="single" w:sz="4" w:space="4" w:color="auto"/>
        </w:pBdr>
        <w:jc w:val="center"/>
        <w:rPr>
          <w:b/>
          <w:i/>
        </w:rPr>
      </w:pPr>
      <w:r>
        <w:rPr>
          <w:b/>
          <w:i/>
        </w:rPr>
        <w:t>TITULARISATION DE MR LATEURTRE CHRISTOPHE</w:t>
      </w:r>
    </w:p>
    <w:p w:rsidR="00804D40" w:rsidRPr="00804D40" w:rsidRDefault="00804D40" w:rsidP="00804D40">
      <w:pPr>
        <w:pBdr>
          <w:top w:val="single" w:sz="4" w:space="0" w:color="auto"/>
          <w:left w:val="single" w:sz="4" w:space="4" w:color="auto"/>
          <w:bottom w:val="single" w:sz="4" w:space="1" w:color="auto"/>
          <w:right w:val="single" w:sz="4" w:space="4" w:color="auto"/>
        </w:pBdr>
        <w:jc w:val="center"/>
        <w:rPr>
          <w:b/>
          <w:i/>
        </w:rPr>
      </w:pPr>
      <w:r>
        <w:rPr>
          <w:b/>
          <w:i/>
        </w:rPr>
        <w:tab/>
        <w:t>ADJOINT TECHNIQUE TERRITORIAL</w:t>
      </w:r>
    </w:p>
    <w:p w:rsidR="00B04576" w:rsidRDefault="00B04576" w:rsidP="00B04576">
      <w:pPr>
        <w:jc w:val="both"/>
      </w:pPr>
    </w:p>
    <w:p w:rsidR="00937770" w:rsidRDefault="009F4119" w:rsidP="00B04576">
      <w:pPr>
        <w:tabs>
          <w:tab w:val="left" w:pos="709"/>
        </w:tabs>
        <w:spacing w:line="240" w:lineRule="atLeast"/>
        <w:ind w:left="709" w:hanging="1418"/>
        <w:jc w:val="both"/>
      </w:pPr>
      <w:r>
        <w:rPr>
          <w:b/>
          <w:sz w:val="20"/>
          <w:szCs w:val="20"/>
        </w:rPr>
        <w:t>DL/2020/055</w:t>
      </w:r>
      <w:r w:rsidR="00B04576">
        <w:rPr>
          <w:sz w:val="20"/>
          <w:szCs w:val="20"/>
        </w:rPr>
        <w:tab/>
      </w:r>
      <w:r w:rsidR="00804D40">
        <w:t>Considérant que la manière de servir de Monsieur LATEURTRE Christophe a été satisfaisante pendant son stage, le Conseil Municipal, après en avoir délibéré et à l’unanimité des votes, décide de solliciter sa titularisation auprès du Centre de Gestion, en tant qu’Adjoint Technique Territorial, à compter du 01 août 2020.</w:t>
      </w:r>
    </w:p>
    <w:p w:rsidR="00937770" w:rsidRDefault="00937770" w:rsidP="00F10719">
      <w:pPr>
        <w:tabs>
          <w:tab w:val="left" w:pos="709"/>
        </w:tabs>
        <w:spacing w:line="240" w:lineRule="atLeast"/>
        <w:ind w:left="709" w:hanging="1418"/>
        <w:jc w:val="both"/>
      </w:pPr>
    </w:p>
    <w:p w:rsidR="004B6BCD" w:rsidRDefault="004B6BCD" w:rsidP="00F10719">
      <w:pPr>
        <w:tabs>
          <w:tab w:val="left" w:pos="709"/>
        </w:tabs>
        <w:spacing w:line="240" w:lineRule="atLeast"/>
        <w:ind w:left="709" w:hanging="1418"/>
        <w:jc w:val="both"/>
      </w:pPr>
    </w:p>
    <w:p w:rsidR="004B6BCD" w:rsidRDefault="004B6BCD" w:rsidP="00F10719">
      <w:pPr>
        <w:tabs>
          <w:tab w:val="left" w:pos="709"/>
        </w:tabs>
        <w:spacing w:line="240" w:lineRule="atLeast"/>
        <w:ind w:left="709" w:hanging="1418"/>
        <w:jc w:val="both"/>
      </w:pPr>
    </w:p>
    <w:p w:rsidR="001D5468" w:rsidRDefault="001D5468" w:rsidP="001D5468">
      <w:pPr>
        <w:pBdr>
          <w:top w:val="single" w:sz="4" w:space="0" w:color="auto"/>
          <w:left w:val="single" w:sz="4" w:space="4" w:color="auto"/>
          <w:bottom w:val="single" w:sz="4" w:space="1" w:color="auto"/>
          <w:right w:val="single" w:sz="4" w:space="4" w:color="auto"/>
        </w:pBdr>
        <w:jc w:val="center"/>
        <w:rPr>
          <w:b/>
          <w:bCs/>
          <w:i/>
          <w:iCs/>
        </w:rPr>
      </w:pPr>
      <w:r>
        <w:rPr>
          <w:b/>
          <w:bCs/>
          <w:i/>
          <w:iCs/>
        </w:rPr>
        <w:lastRenderedPageBreak/>
        <w:t>RAPPORTS D’EXPERTISES</w:t>
      </w:r>
    </w:p>
    <w:p w:rsidR="001D5468" w:rsidRDefault="001D5468" w:rsidP="001D5468">
      <w:pPr>
        <w:pBdr>
          <w:top w:val="single" w:sz="4" w:space="0" w:color="auto"/>
          <w:left w:val="single" w:sz="4" w:space="4" w:color="auto"/>
          <w:bottom w:val="single" w:sz="4" w:space="1" w:color="auto"/>
          <w:right w:val="single" w:sz="4" w:space="4" w:color="auto"/>
        </w:pBdr>
        <w:jc w:val="center"/>
        <w:rPr>
          <w:b/>
          <w:bCs/>
          <w:i/>
          <w:iCs/>
        </w:rPr>
      </w:pPr>
      <w:r>
        <w:rPr>
          <w:b/>
          <w:bCs/>
          <w:i/>
          <w:iCs/>
        </w:rPr>
        <w:t>INDICES DE CAVITES SOUTERRAINES</w:t>
      </w:r>
    </w:p>
    <w:p w:rsidR="001D5468" w:rsidRDefault="001D5468" w:rsidP="001D5468">
      <w:pPr>
        <w:pBdr>
          <w:top w:val="single" w:sz="4" w:space="0" w:color="auto"/>
          <w:left w:val="single" w:sz="4" w:space="4" w:color="auto"/>
          <w:bottom w:val="single" w:sz="4" w:space="1" w:color="auto"/>
          <w:right w:val="single" w:sz="4" w:space="4" w:color="auto"/>
        </w:pBdr>
        <w:jc w:val="center"/>
        <w:rPr>
          <w:b/>
          <w:bCs/>
          <w:i/>
          <w:iCs/>
        </w:rPr>
      </w:pPr>
      <w:r>
        <w:rPr>
          <w:b/>
          <w:bCs/>
          <w:i/>
          <w:iCs/>
        </w:rPr>
        <w:t xml:space="preserve">DOSSIERS SCEA DE BEAUMONT ET EARL DE COTTE </w:t>
      </w:r>
      <w:proofErr w:type="spellStart"/>
      <w:r>
        <w:rPr>
          <w:b/>
          <w:bCs/>
          <w:i/>
          <w:iCs/>
        </w:rPr>
        <w:t>COTTE</w:t>
      </w:r>
      <w:proofErr w:type="spellEnd"/>
    </w:p>
    <w:p w:rsidR="001D5468" w:rsidRDefault="001D5468" w:rsidP="001D5468">
      <w:pPr>
        <w:jc w:val="both"/>
      </w:pPr>
    </w:p>
    <w:p w:rsidR="001D5468" w:rsidRDefault="001D5468" w:rsidP="001D5468">
      <w:pPr>
        <w:ind w:left="701" w:hanging="1410"/>
        <w:jc w:val="both"/>
        <w:rPr>
          <w:bCs/>
        </w:rPr>
      </w:pPr>
      <w:r>
        <w:rPr>
          <w:b/>
          <w:sz w:val="20"/>
          <w:szCs w:val="20"/>
        </w:rPr>
        <w:t>DL/2020/056</w:t>
      </w:r>
      <w:r>
        <w:rPr>
          <w:b/>
          <w:sz w:val="20"/>
          <w:szCs w:val="20"/>
        </w:rPr>
        <w:tab/>
      </w:r>
      <w:r>
        <w:rPr>
          <w:bCs/>
        </w:rPr>
        <w:t xml:space="preserve">Monsieur le Maire informe son Conseil Municipal que suite à la réception de deux rapports d’expertises, un établi par ALISE ENVIRONNEMENT pour la propriété de la SCEA DE BEAUMONT et l’autre référencé 76325-05 pour la propriété de la EARL DE COTTE </w:t>
      </w:r>
      <w:proofErr w:type="spellStart"/>
      <w:r>
        <w:rPr>
          <w:bCs/>
        </w:rPr>
        <w:t>COTTE</w:t>
      </w:r>
      <w:proofErr w:type="spellEnd"/>
      <w:r>
        <w:rPr>
          <w:bCs/>
        </w:rPr>
        <w:t>, concernant des indices de cavités souterraines et à la réception des avis et préconisations de la Direction Départementale des Territoires et de la Mer de la Seine-Maritime (DDTM) concernant ces deux rapports, il convient d’acter ces modifications et modifier ensuite les fiches d’indices correspondantes.</w:t>
      </w:r>
    </w:p>
    <w:p w:rsidR="001D5468" w:rsidRDefault="001D5468" w:rsidP="001D5468">
      <w:pPr>
        <w:ind w:left="701" w:hanging="1410"/>
        <w:jc w:val="both"/>
      </w:pPr>
      <w:r>
        <w:rPr>
          <w:b/>
          <w:sz w:val="20"/>
          <w:szCs w:val="20"/>
        </w:rPr>
        <w:tab/>
      </w:r>
      <w:r>
        <w:t>Les membres du Conseil Municipal, après en avoir délibéré et à l’unanimité des votes, émettent un avis favorable et autorise Monsieur le Maire à modifier les fiches d’indices concernées.</w:t>
      </w:r>
    </w:p>
    <w:p w:rsidR="00937770" w:rsidRDefault="00937770" w:rsidP="00947FCE">
      <w:pPr>
        <w:tabs>
          <w:tab w:val="left" w:pos="709"/>
        </w:tabs>
        <w:spacing w:line="240" w:lineRule="atLeast"/>
        <w:jc w:val="both"/>
      </w:pPr>
    </w:p>
    <w:p w:rsidR="00947FCE" w:rsidRDefault="00947FCE" w:rsidP="00947FCE">
      <w:pPr>
        <w:pBdr>
          <w:top w:val="single" w:sz="4" w:space="0" w:color="auto"/>
          <w:left w:val="single" w:sz="4" w:space="4" w:color="auto"/>
          <w:bottom w:val="single" w:sz="4" w:space="1" w:color="auto"/>
          <w:right w:val="single" w:sz="4" w:space="4" w:color="auto"/>
        </w:pBdr>
        <w:jc w:val="center"/>
        <w:rPr>
          <w:b/>
          <w:bCs/>
          <w:i/>
          <w:iCs/>
        </w:rPr>
      </w:pPr>
      <w:r>
        <w:rPr>
          <w:b/>
          <w:bCs/>
          <w:i/>
          <w:iCs/>
        </w:rPr>
        <w:t>DEMANDE DE PARTICIPATION FINANCIERE</w:t>
      </w:r>
    </w:p>
    <w:p w:rsidR="00947FCE" w:rsidRPr="001D5468" w:rsidRDefault="00947FCE" w:rsidP="00947FCE">
      <w:pPr>
        <w:pBdr>
          <w:top w:val="single" w:sz="4" w:space="0" w:color="auto"/>
          <w:left w:val="single" w:sz="4" w:space="4" w:color="auto"/>
          <w:bottom w:val="single" w:sz="4" w:space="1" w:color="auto"/>
          <w:right w:val="single" w:sz="4" w:space="4" w:color="auto"/>
        </w:pBdr>
        <w:jc w:val="center"/>
        <w:rPr>
          <w:b/>
          <w:bCs/>
          <w:i/>
          <w:iCs/>
        </w:rPr>
      </w:pPr>
      <w:r w:rsidRPr="001D5468">
        <w:rPr>
          <w:b/>
          <w:bCs/>
          <w:i/>
          <w:iCs/>
        </w:rPr>
        <w:t xml:space="preserve">EARL DE COTTE </w:t>
      </w:r>
      <w:proofErr w:type="spellStart"/>
      <w:r w:rsidRPr="001D5468">
        <w:rPr>
          <w:b/>
          <w:bCs/>
          <w:i/>
          <w:iCs/>
        </w:rPr>
        <w:t>COTTE</w:t>
      </w:r>
      <w:proofErr w:type="spellEnd"/>
      <w:r w:rsidRPr="001D5468">
        <w:rPr>
          <w:b/>
          <w:bCs/>
          <w:i/>
          <w:iCs/>
        </w:rPr>
        <w:t xml:space="preserve"> (MR FREDERIC LECOUFLE)</w:t>
      </w:r>
    </w:p>
    <w:p w:rsidR="00947FCE" w:rsidRPr="001D5468" w:rsidRDefault="00947FCE" w:rsidP="00947FCE">
      <w:pPr>
        <w:jc w:val="both"/>
      </w:pPr>
    </w:p>
    <w:p w:rsidR="00947FCE" w:rsidRDefault="009F4119" w:rsidP="00947FCE">
      <w:pPr>
        <w:tabs>
          <w:tab w:val="left" w:pos="709"/>
        </w:tabs>
        <w:spacing w:line="240" w:lineRule="atLeast"/>
        <w:ind w:left="709" w:hanging="1418"/>
        <w:jc w:val="both"/>
      </w:pPr>
      <w:r>
        <w:rPr>
          <w:b/>
          <w:sz w:val="20"/>
          <w:szCs w:val="20"/>
        </w:rPr>
        <w:t>DL/2020/057</w:t>
      </w:r>
      <w:r w:rsidR="00947FCE">
        <w:rPr>
          <w:b/>
          <w:sz w:val="20"/>
          <w:szCs w:val="20"/>
        </w:rPr>
        <w:tab/>
      </w:r>
      <w:r w:rsidR="00947FCE">
        <w:t>Monsieur le Maire informe son Conseil Municipal qu’il a reçu un courrier de Monsieur Frédéric LECOUFLE expliquant que lors du dépôt d’un permis pour la construction d’un bâtiment, il a été contraint de faire appel à un bureau d’étude (SARL  ECOTONE INGENIERIE) pour réduire un périmètre de sécurité lié à une cavité souterraine et pour lever également le risque ruissellement. Cette démarche lui ayant coûté 900.00 € T.T.C et estimant que cette dépense aurait pu être évitée si le bureau d’étude ALISE ENVIRONNEMENT avait affiné ses calculs lors de l’élaboration du Plan Local d’Urbanisme de la Commune, Monsieur Fréderic LECOUFLE sollicite le Conseil Municipal pour l’obtention d’une participation financière.</w:t>
      </w:r>
    </w:p>
    <w:p w:rsidR="00947FCE" w:rsidRDefault="00947FCE" w:rsidP="00947FCE">
      <w:pPr>
        <w:autoSpaceDE w:val="0"/>
        <w:autoSpaceDN w:val="0"/>
        <w:adjustRightInd w:val="0"/>
        <w:ind w:left="708"/>
        <w:jc w:val="both"/>
      </w:pPr>
      <w:r>
        <w:t>Monsieur le Maire pr</w:t>
      </w:r>
      <w:r w:rsidR="001D5468">
        <w:t>écise que pour réaliser le schéma de gestion des eaux pluviales pour le PLU</w:t>
      </w:r>
      <w:r>
        <w:t>, l’étude du bureau ALISE ENVIRONNEMENT avait été faite au regard du domaine communal et non pas au cas par cas.</w:t>
      </w:r>
    </w:p>
    <w:p w:rsidR="00947FCE" w:rsidRDefault="00947FCE" w:rsidP="00947FCE">
      <w:pPr>
        <w:autoSpaceDE w:val="0"/>
        <w:autoSpaceDN w:val="0"/>
        <w:adjustRightInd w:val="0"/>
        <w:ind w:left="708"/>
        <w:jc w:val="both"/>
      </w:pPr>
      <w:r>
        <w:t>Les membres du Conseil Municipal, après en avoir délibéré (9 voix CONTRE et 1 abstention) émettent un avis défavorable</w:t>
      </w:r>
      <w:r w:rsidR="00120D1A">
        <w:t xml:space="preserve"> à cette demande car les frais financiers liés à une reprise par un bureau d’études afin de déplacer ou réduire les risques dans le but d’autoriser une future construction restent à la charge du pétitionnaire.</w:t>
      </w:r>
    </w:p>
    <w:p w:rsidR="004D04EF" w:rsidRDefault="004D04EF" w:rsidP="00947FCE">
      <w:pPr>
        <w:spacing w:line="240" w:lineRule="atLeast"/>
        <w:jc w:val="both"/>
      </w:pPr>
    </w:p>
    <w:p w:rsidR="00947FCE" w:rsidRDefault="00947FCE" w:rsidP="004D04EF">
      <w:pPr>
        <w:pBdr>
          <w:top w:val="single" w:sz="4" w:space="0" w:color="auto"/>
          <w:left w:val="single" w:sz="4" w:space="4" w:color="auto"/>
          <w:bottom w:val="single" w:sz="4" w:space="1" w:color="auto"/>
          <w:right w:val="single" w:sz="4" w:space="4" w:color="auto"/>
        </w:pBdr>
        <w:jc w:val="center"/>
        <w:rPr>
          <w:b/>
          <w:bCs/>
          <w:i/>
          <w:iCs/>
        </w:rPr>
      </w:pPr>
      <w:r>
        <w:rPr>
          <w:b/>
          <w:bCs/>
          <w:i/>
          <w:iCs/>
        </w:rPr>
        <w:t>COURRIER DE RECLAMATION</w:t>
      </w:r>
    </w:p>
    <w:p w:rsidR="004D04EF" w:rsidRDefault="004D04EF" w:rsidP="004D04EF">
      <w:pPr>
        <w:pBdr>
          <w:top w:val="single" w:sz="4" w:space="0" w:color="auto"/>
          <w:left w:val="single" w:sz="4" w:space="4" w:color="auto"/>
          <w:bottom w:val="single" w:sz="4" w:space="1" w:color="auto"/>
          <w:right w:val="single" w:sz="4" w:space="4" w:color="auto"/>
        </w:pBdr>
        <w:jc w:val="center"/>
        <w:rPr>
          <w:b/>
          <w:bCs/>
          <w:i/>
          <w:iCs/>
        </w:rPr>
      </w:pPr>
      <w:r>
        <w:rPr>
          <w:b/>
          <w:bCs/>
          <w:i/>
          <w:iCs/>
        </w:rPr>
        <w:t>AIRE DE JEUX ET CITY STADE</w:t>
      </w:r>
    </w:p>
    <w:p w:rsidR="004D04EF" w:rsidRDefault="004D04EF" w:rsidP="004D04EF">
      <w:pPr>
        <w:jc w:val="both"/>
      </w:pPr>
    </w:p>
    <w:p w:rsidR="004D04EF" w:rsidRDefault="004D04EF" w:rsidP="004D04EF">
      <w:pPr>
        <w:ind w:left="701" w:hanging="1410"/>
        <w:jc w:val="both"/>
      </w:pPr>
      <w:r>
        <w:rPr>
          <w:b/>
          <w:sz w:val="20"/>
          <w:szCs w:val="20"/>
        </w:rPr>
        <w:tab/>
      </w:r>
      <w:r>
        <w:rPr>
          <w:b/>
          <w:sz w:val="20"/>
          <w:szCs w:val="20"/>
        </w:rPr>
        <w:tab/>
      </w:r>
      <w:r w:rsidR="00947FCE">
        <w:t xml:space="preserve">Monsieur le Maire donne lecture des deux courriers de </w:t>
      </w:r>
      <w:r>
        <w:t xml:space="preserve">réclamation </w:t>
      </w:r>
      <w:r w:rsidR="00947FCE">
        <w:t xml:space="preserve">qu’il a reçu de Monsieur Nicolas BONNIEC et Mme FICHAUT Amélie </w:t>
      </w:r>
      <w:r>
        <w:t>concernant les</w:t>
      </w:r>
      <w:r w:rsidR="00947FCE">
        <w:t xml:space="preserve"> nuisances sonores et dégradations de clôture occasionnées par la fréquentation </w:t>
      </w:r>
      <w:r>
        <w:t>de l’aire de jeux et du Cit</w:t>
      </w:r>
      <w:r w:rsidR="00947FCE">
        <w:t>y Stade.</w:t>
      </w:r>
    </w:p>
    <w:p w:rsidR="00816D74" w:rsidRDefault="00947FCE" w:rsidP="004D04EF">
      <w:pPr>
        <w:ind w:left="701" w:hanging="1410"/>
        <w:jc w:val="both"/>
      </w:pPr>
      <w:r>
        <w:tab/>
      </w:r>
      <w:r w:rsidR="004F567E">
        <w:t>En effet, u</w:t>
      </w:r>
      <w:r w:rsidR="00816D74">
        <w:t>n p</w:t>
      </w:r>
      <w:r w:rsidR="00120D1A">
        <w:t xml:space="preserve">remier courrier </w:t>
      </w:r>
      <w:r w:rsidR="00816D74">
        <w:t>en date du 13 juin 2020, a</w:t>
      </w:r>
      <w:r w:rsidR="004F567E">
        <w:t>vait</w:t>
      </w:r>
      <w:r w:rsidR="00816D74">
        <w:t xml:space="preserve"> été transmis sollicitant la restriction des horaires d’accès à ce terrain </w:t>
      </w:r>
      <w:proofErr w:type="spellStart"/>
      <w:r w:rsidR="00816D74">
        <w:t>multi-sports</w:t>
      </w:r>
      <w:proofErr w:type="spellEnd"/>
      <w:r w:rsidR="00816D74">
        <w:t>, un déplacement de l’aire des jeux des petits, la pose d’un pare-ballons et la présentation les justificatifs d’autorisation pour l’implantation de ces installations.</w:t>
      </w:r>
    </w:p>
    <w:p w:rsidR="004F567E" w:rsidRDefault="004F567E" w:rsidP="00CA7BFE">
      <w:pPr>
        <w:jc w:val="both"/>
      </w:pPr>
    </w:p>
    <w:p w:rsidR="004F567E" w:rsidRDefault="00816D74" w:rsidP="004D04EF">
      <w:pPr>
        <w:ind w:left="701" w:hanging="1410"/>
        <w:jc w:val="both"/>
      </w:pPr>
      <w:r>
        <w:tab/>
        <w:t>Une réponse à ce 1</w:t>
      </w:r>
      <w:r w:rsidRPr="00816D74">
        <w:rPr>
          <w:vertAlign w:val="superscript"/>
        </w:rPr>
        <w:t>er</w:t>
      </w:r>
      <w:r>
        <w:t xml:space="preserve"> courrier a</w:t>
      </w:r>
      <w:r w:rsidR="004F567E">
        <w:t>vait</w:t>
      </w:r>
      <w:r>
        <w:t xml:space="preserve"> été transmis par la Mairie, le 03 juillet 2020, </w:t>
      </w:r>
      <w:r w:rsidR="004F567E">
        <w:t xml:space="preserve">en </w:t>
      </w:r>
      <w:r>
        <w:t>indiquant que</w:t>
      </w:r>
      <w:r w:rsidR="004F567E">
        <w:t> :</w:t>
      </w:r>
    </w:p>
    <w:p w:rsidR="004F567E" w:rsidRDefault="004F567E" w:rsidP="004F567E">
      <w:pPr>
        <w:pStyle w:val="Paragraphedeliste"/>
        <w:numPr>
          <w:ilvl w:val="0"/>
          <w:numId w:val="5"/>
        </w:numPr>
        <w:jc w:val="both"/>
      </w:pPr>
      <w:r>
        <w:lastRenderedPageBreak/>
        <w:t>la réglementation n’obligeait pas la collectivité à effectuer une demande d’autorisation préalable pour ces installations comme le précise l’article R</w:t>
      </w:r>
      <w:r w:rsidR="001823BA">
        <w:t>.</w:t>
      </w:r>
      <w:r>
        <w:t>421-19 du Code de l’Urbanisme</w:t>
      </w:r>
    </w:p>
    <w:p w:rsidR="004F567E" w:rsidRDefault="00816D74" w:rsidP="004F567E">
      <w:pPr>
        <w:pStyle w:val="Paragraphedeliste"/>
        <w:numPr>
          <w:ilvl w:val="0"/>
          <w:numId w:val="5"/>
        </w:numPr>
        <w:jc w:val="both"/>
      </w:pPr>
      <w:r>
        <w:t xml:space="preserve">les horaires d’accès aux aires de jeux avaient </w:t>
      </w:r>
      <w:r w:rsidR="00DF3084">
        <w:t>été revu</w:t>
      </w:r>
      <w:r>
        <w:t>s lors du Conseil Municipal en date du 29 j</w:t>
      </w:r>
      <w:r w:rsidR="004F567E">
        <w:t>uin 2020</w:t>
      </w:r>
    </w:p>
    <w:p w:rsidR="004F567E" w:rsidRDefault="00DF3084" w:rsidP="004F567E">
      <w:pPr>
        <w:pStyle w:val="Paragraphedeliste"/>
        <w:numPr>
          <w:ilvl w:val="0"/>
          <w:numId w:val="5"/>
        </w:numPr>
        <w:jc w:val="both"/>
      </w:pPr>
      <w:r>
        <w:t>l’u</w:t>
      </w:r>
      <w:r w:rsidR="004F567E">
        <w:t>sage de la musique allait</w:t>
      </w:r>
      <w:r>
        <w:t xml:space="preserve"> être limité</w:t>
      </w:r>
    </w:p>
    <w:p w:rsidR="004F567E" w:rsidRDefault="00DF3084" w:rsidP="004F567E">
      <w:pPr>
        <w:pStyle w:val="Paragraphedeliste"/>
        <w:numPr>
          <w:ilvl w:val="0"/>
          <w:numId w:val="5"/>
        </w:numPr>
        <w:jc w:val="both"/>
      </w:pPr>
      <w:r>
        <w:t xml:space="preserve">le projet de pose d’un pare-ballons sera étudié prochainement par les élus mais qu’il sera nécessaire de tailler la haie et le saule leur appartenant afin de pouvoir l’installer. </w:t>
      </w:r>
    </w:p>
    <w:p w:rsidR="00947FCE" w:rsidRDefault="00DF3084" w:rsidP="004F567E">
      <w:pPr>
        <w:ind w:left="701"/>
        <w:jc w:val="both"/>
      </w:pPr>
      <w:r>
        <w:t>Dans ce courrier il a</w:t>
      </w:r>
      <w:r w:rsidR="004F567E">
        <w:t>vait</w:t>
      </w:r>
      <w:r>
        <w:t xml:space="preserve"> été également mentionné que lors de l’acquisition de leur habitation, un terrain de jeux était déjà présent depuis 1984 et qu’ils ne pou</w:t>
      </w:r>
      <w:r w:rsidR="004F567E">
        <w:t xml:space="preserve">vaient pas ignorer son usage ainsi que </w:t>
      </w:r>
      <w:r>
        <w:t>les bruits occasionnels que cela pouvait engendrer.</w:t>
      </w:r>
    </w:p>
    <w:p w:rsidR="004F567E" w:rsidRDefault="004F567E" w:rsidP="004F567E">
      <w:pPr>
        <w:ind w:left="701"/>
        <w:jc w:val="both"/>
      </w:pPr>
    </w:p>
    <w:p w:rsidR="004F567E" w:rsidRDefault="00DF3084" w:rsidP="004D04EF">
      <w:pPr>
        <w:ind w:left="701" w:hanging="1410"/>
        <w:jc w:val="both"/>
      </w:pPr>
      <w:r>
        <w:tab/>
      </w:r>
      <w:r w:rsidR="004F567E">
        <w:t>Suite à la réception de notre réponse, u</w:t>
      </w:r>
      <w:r>
        <w:t>n second courrier</w:t>
      </w:r>
      <w:r w:rsidR="001823BA">
        <w:t xml:space="preserve"> recommandé</w:t>
      </w:r>
      <w:r>
        <w:t xml:space="preserve">, en date du 08 juillet 2020, </w:t>
      </w:r>
      <w:r w:rsidR="004F567E">
        <w:t xml:space="preserve">a donc été </w:t>
      </w:r>
      <w:r w:rsidR="001823BA">
        <w:t>transmis</w:t>
      </w:r>
      <w:r>
        <w:t xml:space="preserve"> </w:t>
      </w:r>
      <w:r w:rsidR="001823BA">
        <w:t xml:space="preserve">à la Mairie </w:t>
      </w:r>
      <w:r>
        <w:t>par Monsieur Nicolas BONNIEC et M</w:t>
      </w:r>
      <w:r w:rsidR="004F567E">
        <w:t>adame FICHAUT Amélie</w:t>
      </w:r>
      <w:r w:rsidR="001823BA">
        <w:t xml:space="preserve"> afin de réitérer</w:t>
      </w:r>
      <w:r w:rsidR="004F567E">
        <w:t xml:space="preserve"> </w:t>
      </w:r>
      <w:r>
        <w:t>leur demande.</w:t>
      </w:r>
      <w:r w:rsidR="004F567E">
        <w:t xml:space="preserve"> </w:t>
      </w:r>
    </w:p>
    <w:p w:rsidR="001823BA" w:rsidRDefault="001823BA" w:rsidP="004D04EF">
      <w:pPr>
        <w:ind w:left="701" w:hanging="1410"/>
        <w:jc w:val="both"/>
      </w:pPr>
    </w:p>
    <w:p w:rsidR="004B6BCD" w:rsidRDefault="004F567E" w:rsidP="004B6BCD">
      <w:pPr>
        <w:ind w:left="701"/>
        <w:jc w:val="both"/>
      </w:pPr>
      <w:r>
        <w:t>Après renseignements pris par Monsieur le Maire, il s’avère qu’une autorisation d’urbanisme pour l’implant</w:t>
      </w:r>
      <w:r w:rsidR="004B6BCD">
        <w:t>ation de ces installations est</w:t>
      </w:r>
      <w:r>
        <w:t xml:space="preserve"> nécessaire compte tenu de la proximité du site classé de l’</w:t>
      </w:r>
      <w:r w:rsidR="001823BA">
        <w:t>église (article R.421-20 du Code de l’Urbanisme). Il propos</w:t>
      </w:r>
      <w:r w:rsidR="004B6BCD">
        <w:t xml:space="preserve">e donc au Conseil Municipal </w:t>
      </w:r>
      <w:r w:rsidR="001823BA">
        <w:t>de</w:t>
      </w:r>
      <w:r w:rsidR="004B6BCD">
        <w:t> :</w:t>
      </w:r>
    </w:p>
    <w:p w:rsidR="004B6BCD" w:rsidRDefault="001823BA" w:rsidP="004B6BCD">
      <w:pPr>
        <w:pStyle w:val="Paragraphedeliste"/>
        <w:numPr>
          <w:ilvl w:val="0"/>
          <w:numId w:val="5"/>
        </w:numPr>
        <w:jc w:val="both"/>
      </w:pPr>
      <w:r>
        <w:t xml:space="preserve"> procéder à la régula</w:t>
      </w:r>
      <w:r w:rsidR="004B6BCD">
        <w:t>risa</w:t>
      </w:r>
      <w:r>
        <w:t>tion de ce dossier</w:t>
      </w:r>
    </w:p>
    <w:p w:rsidR="004B6BCD" w:rsidRDefault="004B6BCD" w:rsidP="004B6BCD">
      <w:pPr>
        <w:pStyle w:val="Paragraphedeliste"/>
        <w:numPr>
          <w:ilvl w:val="0"/>
          <w:numId w:val="5"/>
        </w:numPr>
        <w:jc w:val="both"/>
      </w:pPr>
      <w:r>
        <w:t xml:space="preserve"> </w:t>
      </w:r>
      <w:r w:rsidR="001823BA">
        <w:t>maintenir les horaires</w:t>
      </w:r>
      <w:r>
        <w:t xml:space="preserve"> proposés lors du</w:t>
      </w:r>
      <w:r w:rsidR="001823BA">
        <w:t xml:space="preserve"> dernier Conseil Municipal</w:t>
      </w:r>
    </w:p>
    <w:p w:rsidR="004B6BCD" w:rsidRDefault="004B6BCD" w:rsidP="004B6BCD">
      <w:pPr>
        <w:pStyle w:val="Paragraphedeliste"/>
        <w:numPr>
          <w:ilvl w:val="0"/>
          <w:numId w:val="5"/>
        </w:numPr>
        <w:jc w:val="both"/>
      </w:pPr>
      <w:r>
        <w:t xml:space="preserve"> </w:t>
      </w:r>
      <w:r w:rsidR="001823BA">
        <w:t>procéder à l’installation d’un pare-ballons à l’aplomb de leur propriété</w:t>
      </w:r>
    </w:p>
    <w:p w:rsidR="004B6BCD" w:rsidRDefault="004B6BCD" w:rsidP="004B6BCD">
      <w:pPr>
        <w:ind w:left="701"/>
        <w:jc w:val="both"/>
      </w:pPr>
    </w:p>
    <w:p w:rsidR="00DF3084" w:rsidRDefault="001823BA" w:rsidP="004B6BCD">
      <w:pPr>
        <w:ind w:left="701"/>
        <w:jc w:val="both"/>
      </w:pPr>
      <w:r>
        <w:t>Un courrier de réponse, en ce sens, sera transmis par la Mairie à Monsieur Nicolas BONNIEC et Madame FICHAUT Amélie.</w:t>
      </w:r>
    </w:p>
    <w:p w:rsidR="004D04EF" w:rsidRDefault="00DF3084" w:rsidP="001823BA">
      <w:pPr>
        <w:ind w:left="701" w:hanging="1410"/>
        <w:jc w:val="both"/>
      </w:pPr>
      <w:r>
        <w:tab/>
      </w:r>
    </w:p>
    <w:p w:rsidR="001823BA" w:rsidRDefault="001823BA" w:rsidP="001823BA">
      <w:pPr>
        <w:pBdr>
          <w:top w:val="single" w:sz="4" w:space="0" w:color="auto"/>
          <w:left w:val="single" w:sz="4" w:space="4" w:color="auto"/>
          <w:bottom w:val="single" w:sz="4" w:space="1" w:color="auto"/>
          <w:right w:val="single" w:sz="4" w:space="4" w:color="auto"/>
        </w:pBdr>
        <w:jc w:val="center"/>
        <w:rPr>
          <w:b/>
          <w:bCs/>
          <w:i/>
          <w:iCs/>
        </w:rPr>
      </w:pPr>
      <w:r>
        <w:rPr>
          <w:b/>
          <w:bCs/>
          <w:i/>
          <w:iCs/>
        </w:rPr>
        <w:t xml:space="preserve">DEVIS SADE </w:t>
      </w:r>
    </w:p>
    <w:p w:rsidR="001823BA" w:rsidRDefault="001823BA" w:rsidP="001823BA">
      <w:pPr>
        <w:pBdr>
          <w:top w:val="single" w:sz="4" w:space="0" w:color="auto"/>
          <w:left w:val="single" w:sz="4" w:space="4" w:color="auto"/>
          <w:bottom w:val="single" w:sz="4" w:space="1" w:color="auto"/>
          <w:right w:val="single" w:sz="4" w:space="4" w:color="auto"/>
        </w:pBdr>
        <w:jc w:val="center"/>
        <w:rPr>
          <w:b/>
          <w:bCs/>
          <w:i/>
          <w:iCs/>
        </w:rPr>
      </w:pPr>
      <w:r>
        <w:rPr>
          <w:b/>
          <w:bCs/>
          <w:i/>
          <w:iCs/>
        </w:rPr>
        <w:t>REHABILITATION DU RESEAU D’EAUX PLUVIALES</w:t>
      </w:r>
    </w:p>
    <w:p w:rsidR="001823BA" w:rsidRPr="001823BA" w:rsidRDefault="001823BA" w:rsidP="001823BA">
      <w:pPr>
        <w:pBdr>
          <w:top w:val="single" w:sz="4" w:space="0" w:color="auto"/>
          <w:left w:val="single" w:sz="4" w:space="4" w:color="auto"/>
          <w:bottom w:val="single" w:sz="4" w:space="1" w:color="auto"/>
          <w:right w:val="single" w:sz="4" w:space="4" w:color="auto"/>
        </w:pBdr>
        <w:jc w:val="center"/>
        <w:rPr>
          <w:b/>
          <w:bCs/>
          <w:i/>
          <w:iCs/>
        </w:rPr>
      </w:pPr>
      <w:r>
        <w:rPr>
          <w:b/>
          <w:bCs/>
          <w:i/>
          <w:iCs/>
        </w:rPr>
        <w:t>LOTISSEMENT LES MERISIERS</w:t>
      </w:r>
    </w:p>
    <w:p w:rsidR="001823BA" w:rsidRDefault="001823BA" w:rsidP="001823BA">
      <w:pPr>
        <w:jc w:val="both"/>
      </w:pPr>
    </w:p>
    <w:p w:rsidR="00947FCE" w:rsidRDefault="00D63CC2" w:rsidP="00CA7BFE">
      <w:pPr>
        <w:ind w:left="708"/>
        <w:jc w:val="both"/>
      </w:pPr>
      <w:r>
        <w:t>Monsieur le Maire présente au</w:t>
      </w:r>
      <w:r w:rsidR="001823BA">
        <w:t xml:space="preserve"> Conseil Municipal le devis établi par la SADE concernant la réhabilitation du réseau d’eaux pluviales du Lotissement les Merisiers soit une somme de </w:t>
      </w:r>
      <w:r w:rsidR="00CA7BFE">
        <w:t>17 540.00 € H.T (21 048.00 € T.T.C).</w:t>
      </w:r>
    </w:p>
    <w:p w:rsidR="00CA7BFE" w:rsidRDefault="00D63CC2" w:rsidP="00CA7BFE">
      <w:pPr>
        <w:jc w:val="both"/>
      </w:pPr>
      <w:r>
        <w:tab/>
        <w:t>La décision concernant</w:t>
      </w:r>
      <w:r w:rsidR="00CA7BFE">
        <w:t xml:space="preserve"> ces travaux sera prise ultérieurement.</w:t>
      </w:r>
    </w:p>
    <w:p w:rsidR="00947FCE" w:rsidRDefault="00947FCE" w:rsidP="00CA7BFE">
      <w:pPr>
        <w:jc w:val="both"/>
      </w:pPr>
    </w:p>
    <w:p w:rsidR="004D04EF" w:rsidRDefault="004D04EF" w:rsidP="004D04EF">
      <w:pPr>
        <w:pBdr>
          <w:top w:val="single" w:sz="4" w:space="0" w:color="auto"/>
          <w:left w:val="single" w:sz="4" w:space="4" w:color="auto"/>
          <w:bottom w:val="single" w:sz="4" w:space="1" w:color="auto"/>
          <w:right w:val="single" w:sz="4" w:space="4" w:color="auto"/>
        </w:pBdr>
        <w:ind w:left="540" w:hanging="540"/>
        <w:jc w:val="center"/>
        <w:rPr>
          <w:b/>
          <w:bCs/>
          <w:i/>
          <w:iCs/>
        </w:rPr>
      </w:pPr>
      <w:r>
        <w:rPr>
          <w:b/>
          <w:bCs/>
          <w:i/>
          <w:iCs/>
        </w:rPr>
        <w:t>QUESTIONS DIVERSES</w:t>
      </w:r>
    </w:p>
    <w:p w:rsidR="004D04EF" w:rsidRDefault="004D04EF" w:rsidP="004D04EF">
      <w:pPr>
        <w:ind w:left="708"/>
        <w:jc w:val="both"/>
      </w:pPr>
    </w:p>
    <w:p w:rsidR="004D04EF" w:rsidRDefault="00D91F3D" w:rsidP="00D91F3D">
      <w:pPr>
        <w:pStyle w:val="Paragraphedeliste"/>
        <w:numPr>
          <w:ilvl w:val="0"/>
          <w:numId w:val="1"/>
        </w:numPr>
        <w:jc w:val="both"/>
      </w:pPr>
      <w:r>
        <w:t>Monsieur DANEZAN informe le Conseil Municipal qu’il a été</w:t>
      </w:r>
      <w:r w:rsidR="00CA7BFE">
        <w:t xml:space="preserve"> signalé la présence de rats le lo</w:t>
      </w:r>
      <w:r w:rsidR="00D63CC2">
        <w:t>n</w:t>
      </w:r>
      <w:r w:rsidR="00CA7BFE">
        <w:t>g de la voie ferrée. Monsieur le Maire précise qu’il a déjà eu d’autres cas à divers endroits sur la Commune.</w:t>
      </w:r>
      <w:bookmarkStart w:id="0" w:name="_GoBack"/>
      <w:bookmarkEnd w:id="0"/>
    </w:p>
    <w:p w:rsidR="004D04EF" w:rsidRDefault="00CA7BFE" w:rsidP="00D63CC2">
      <w:pPr>
        <w:pStyle w:val="Paragraphedeliste"/>
        <w:numPr>
          <w:ilvl w:val="0"/>
          <w:numId w:val="1"/>
        </w:numPr>
        <w:jc w:val="both"/>
      </w:pPr>
      <w:r>
        <w:t>Mr LOIZEL signale le dépôt d’ordures Rue du Bois César. Monsieur le Maire annonce que le bois est situ</w:t>
      </w:r>
      <w:r w:rsidR="00037550">
        <w:t>é sur la Commune d’</w:t>
      </w:r>
      <w:proofErr w:type="spellStart"/>
      <w:r w:rsidR="00037550">
        <w:t>Etoutteville</w:t>
      </w:r>
      <w:proofErr w:type="spellEnd"/>
      <w:r w:rsidR="00037550">
        <w:t>. L</w:t>
      </w:r>
      <w:r>
        <w:t xml:space="preserve">e propriétaire de ce dernier </w:t>
      </w:r>
      <w:r w:rsidR="00037550">
        <w:t>doit vendre</w:t>
      </w:r>
      <w:r>
        <w:t xml:space="preserve"> à l’agriculteur r</w:t>
      </w:r>
      <w:r w:rsidR="00037550">
        <w:t>iverain cette parcelle qui sera transformée en terre agricole.</w:t>
      </w:r>
    </w:p>
    <w:p w:rsidR="004D04EF" w:rsidRDefault="004D04EF" w:rsidP="004D04EF">
      <w:pPr>
        <w:autoSpaceDE w:val="0"/>
        <w:autoSpaceDN w:val="0"/>
        <w:adjustRightInd w:val="0"/>
        <w:jc w:val="both"/>
      </w:pPr>
    </w:p>
    <w:p w:rsidR="004D04EF" w:rsidRDefault="004D04EF" w:rsidP="004D04EF">
      <w:pPr>
        <w:tabs>
          <w:tab w:val="left" w:pos="993"/>
        </w:tabs>
        <w:jc w:val="center"/>
        <w:rPr>
          <w:u w:val="single"/>
        </w:rPr>
      </w:pPr>
      <w:r>
        <w:rPr>
          <w:u w:val="single"/>
        </w:rPr>
        <w:t xml:space="preserve">L’ordre du jour étant </w:t>
      </w:r>
      <w:r w:rsidR="00CA7BFE">
        <w:rPr>
          <w:u w:val="single"/>
        </w:rPr>
        <w:t>épuisé, la séance est levée à 23</w:t>
      </w:r>
      <w:r>
        <w:rPr>
          <w:u w:val="single"/>
        </w:rPr>
        <w:t xml:space="preserve"> heures 00 minutes.</w:t>
      </w:r>
    </w:p>
    <w:p w:rsidR="004D04EF" w:rsidRDefault="004D04EF" w:rsidP="004D04EF"/>
    <w:p w:rsidR="000E6AB6" w:rsidRPr="004D04EF" w:rsidRDefault="004D04EF" w:rsidP="00CA7BFE">
      <w:pPr>
        <w:jc w:val="center"/>
      </w:pPr>
      <w:r>
        <w:rPr>
          <w:b/>
        </w:rPr>
        <w:t>Le Maire</w:t>
      </w:r>
      <w:r>
        <w:rPr>
          <w:b/>
        </w:rPr>
        <w:tab/>
      </w:r>
      <w:r>
        <w:rPr>
          <w:b/>
        </w:rPr>
        <w:tab/>
      </w:r>
      <w:r>
        <w:rPr>
          <w:b/>
        </w:rPr>
        <w:tab/>
        <w:t xml:space="preserve">        Le Secrétaire</w:t>
      </w:r>
      <w:r>
        <w:rPr>
          <w:b/>
        </w:rPr>
        <w:tab/>
        <w:t xml:space="preserve">                             Les Membres</w:t>
      </w:r>
    </w:p>
    <w:sectPr w:rsidR="000E6AB6" w:rsidRPr="004D04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31DFD"/>
    <w:multiLevelType w:val="hybridMultilevel"/>
    <w:tmpl w:val="F3C43B52"/>
    <w:lvl w:ilvl="0" w:tplc="C8A26EFA">
      <w:start w:val="1"/>
      <w:numFmt w:val="decimal"/>
      <w:lvlText w:val="%1)"/>
      <w:lvlJc w:val="left"/>
      <w:pPr>
        <w:ind w:left="1061" w:hanging="360"/>
      </w:pPr>
      <w:rPr>
        <w:rFonts w:hint="default"/>
      </w:rPr>
    </w:lvl>
    <w:lvl w:ilvl="1" w:tplc="040C0019" w:tentative="1">
      <w:start w:val="1"/>
      <w:numFmt w:val="lowerLetter"/>
      <w:lvlText w:val="%2."/>
      <w:lvlJc w:val="left"/>
      <w:pPr>
        <w:ind w:left="1781" w:hanging="360"/>
      </w:pPr>
    </w:lvl>
    <w:lvl w:ilvl="2" w:tplc="040C001B" w:tentative="1">
      <w:start w:val="1"/>
      <w:numFmt w:val="lowerRoman"/>
      <w:lvlText w:val="%3."/>
      <w:lvlJc w:val="right"/>
      <w:pPr>
        <w:ind w:left="2501" w:hanging="180"/>
      </w:pPr>
    </w:lvl>
    <w:lvl w:ilvl="3" w:tplc="040C000F" w:tentative="1">
      <w:start w:val="1"/>
      <w:numFmt w:val="decimal"/>
      <w:lvlText w:val="%4."/>
      <w:lvlJc w:val="left"/>
      <w:pPr>
        <w:ind w:left="3221" w:hanging="360"/>
      </w:pPr>
    </w:lvl>
    <w:lvl w:ilvl="4" w:tplc="040C0019" w:tentative="1">
      <w:start w:val="1"/>
      <w:numFmt w:val="lowerLetter"/>
      <w:lvlText w:val="%5."/>
      <w:lvlJc w:val="left"/>
      <w:pPr>
        <w:ind w:left="3941" w:hanging="360"/>
      </w:pPr>
    </w:lvl>
    <w:lvl w:ilvl="5" w:tplc="040C001B" w:tentative="1">
      <w:start w:val="1"/>
      <w:numFmt w:val="lowerRoman"/>
      <w:lvlText w:val="%6."/>
      <w:lvlJc w:val="right"/>
      <w:pPr>
        <w:ind w:left="4661" w:hanging="180"/>
      </w:pPr>
    </w:lvl>
    <w:lvl w:ilvl="6" w:tplc="040C000F" w:tentative="1">
      <w:start w:val="1"/>
      <w:numFmt w:val="decimal"/>
      <w:lvlText w:val="%7."/>
      <w:lvlJc w:val="left"/>
      <w:pPr>
        <w:ind w:left="5381" w:hanging="360"/>
      </w:pPr>
    </w:lvl>
    <w:lvl w:ilvl="7" w:tplc="040C0019" w:tentative="1">
      <w:start w:val="1"/>
      <w:numFmt w:val="lowerLetter"/>
      <w:lvlText w:val="%8."/>
      <w:lvlJc w:val="left"/>
      <w:pPr>
        <w:ind w:left="6101" w:hanging="360"/>
      </w:pPr>
    </w:lvl>
    <w:lvl w:ilvl="8" w:tplc="040C001B" w:tentative="1">
      <w:start w:val="1"/>
      <w:numFmt w:val="lowerRoman"/>
      <w:lvlText w:val="%9."/>
      <w:lvlJc w:val="right"/>
      <w:pPr>
        <w:ind w:left="6821" w:hanging="180"/>
      </w:pPr>
    </w:lvl>
  </w:abstractNum>
  <w:abstractNum w:abstractNumId="1" w15:restartNumberingAfterBreak="0">
    <w:nsid w:val="10386BB2"/>
    <w:multiLevelType w:val="hybridMultilevel"/>
    <w:tmpl w:val="BE622586"/>
    <w:lvl w:ilvl="0" w:tplc="D7067D5C">
      <w:numFmt w:val="bullet"/>
      <w:lvlText w:val="-"/>
      <w:lvlJc w:val="left"/>
      <w:pPr>
        <w:ind w:left="1061" w:hanging="360"/>
      </w:pPr>
      <w:rPr>
        <w:rFonts w:ascii="Times New Roman" w:eastAsia="Times New Roman" w:hAnsi="Times New Roman" w:cs="Times New Roman" w:hint="default"/>
      </w:rPr>
    </w:lvl>
    <w:lvl w:ilvl="1" w:tplc="040C0003">
      <w:start w:val="1"/>
      <w:numFmt w:val="bullet"/>
      <w:lvlText w:val="o"/>
      <w:lvlJc w:val="left"/>
      <w:pPr>
        <w:ind w:left="1781" w:hanging="360"/>
      </w:pPr>
      <w:rPr>
        <w:rFonts w:ascii="Courier New" w:hAnsi="Courier New" w:cs="Courier New" w:hint="default"/>
      </w:rPr>
    </w:lvl>
    <w:lvl w:ilvl="2" w:tplc="040C0005">
      <w:start w:val="1"/>
      <w:numFmt w:val="bullet"/>
      <w:lvlText w:val=""/>
      <w:lvlJc w:val="left"/>
      <w:pPr>
        <w:ind w:left="2501" w:hanging="360"/>
      </w:pPr>
      <w:rPr>
        <w:rFonts w:ascii="Wingdings" w:hAnsi="Wingdings" w:hint="default"/>
      </w:rPr>
    </w:lvl>
    <w:lvl w:ilvl="3" w:tplc="040C0001">
      <w:start w:val="1"/>
      <w:numFmt w:val="bullet"/>
      <w:lvlText w:val=""/>
      <w:lvlJc w:val="left"/>
      <w:pPr>
        <w:ind w:left="3221" w:hanging="360"/>
      </w:pPr>
      <w:rPr>
        <w:rFonts w:ascii="Symbol" w:hAnsi="Symbol" w:hint="default"/>
      </w:rPr>
    </w:lvl>
    <w:lvl w:ilvl="4" w:tplc="040C0003">
      <w:start w:val="1"/>
      <w:numFmt w:val="bullet"/>
      <w:lvlText w:val="o"/>
      <w:lvlJc w:val="left"/>
      <w:pPr>
        <w:ind w:left="3941" w:hanging="360"/>
      </w:pPr>
      <w:rPr>
        <w:rFonts w:ascii="Courier New" w:hAnsi="Courier New" w:cs="Courier New" w:hint="default"/>
      </w:rPr>
    </w:lvl>
    <w:lvl w:ilvl="5" w:tplc="040C0005">
      <w:start w:val="1"/>
      <w:numFmt w:val="bullet"/>
      <w:lvlText w:val=""/>
      <w:lvlJc w:val="left"/>
      <w:pPr>
        <w:ind w:left="4661" w:hanging="360"/>
      </w:pPr>
      <w:rPr>
        <w:rFonts w:ascii="Wingdings" w:hAnsi="Wingdings" w:hint="default"/>
      </w:rPr>
    </w:lvl>
    <w:lvl w:ilvl="6" w:tplc="040C0001">
      <w:start w:val="1"/>
      <w:numFmt w:val="bullet"/>
      <w:lvlText w:val=""/>
      <w:lvlJc w:val="left"/>
      <w:pPr>
        <w:ind w:left="5381" w:hanging="360"/>
      </w:pPr>
      <w:rPr>
        <w:rFonts w:ascii="Symbol" w:hAnsi="Symbol" w:hint="default"/>
      </w:rPr>
    </w:lvl>
    <w:lvl w:ilvl="7" w:tplc="040C0003">
      <w:start w:val="1"/>
      <w:numFmt w:val="bullet"/>
      <w:lvlText w:val="o"/>
      <w:lvlJc w:val="left"/>
      <w:pPr>
        <w:ind w:left="6101" w:hanging="360"/>
      </w:pPr>
      <w:rPr>
        <w:rFonts w:ascii="Courier New" w:hAnsi="Courier New" w:cs="Courier New" w:hint="default"/>
      </w:rPr>
    </w:lvl>
    <w:lvl w:ilvl="8" w:tplc="040C0005">
      <w:start w:val="1"/>
      <w:numFmt w:val="bullet"/>
      <w:lvlText w:val=""/>
      <w:lvlJc w:val="left"/>
      <w:pPr>
        <w:ind w:left="6821" w:hanging="360"/>
      </w:pPr>
      <w:rPr>
        <w:rFonts w:ascii="Wingdings" w:hAnsi="Wingdings" w:hint="default"/>
      </w:rPr>
    </w:lvl>
  </w:abstractNum>
  <w:abstractNum w:abstractNumId="2" w15:restartNumberingAfterBreak="0">
    <w:nsid w:val="32010A57"/>
    <w:multiLevelType w:val="hybridMultilevel"/>
    <w:tmpl w:val="18D86B2C"/>
    <w:lvl w:ilvl="0" w:tplc="8D544854">
      <w:start w:val="1"/>
      <w:numFmt w:val="decimal"/>
      <w:lvlText w:val="%1)"/>
      <w:lvlJc w:val="left"/>
      <w:pPr>
        <w:ind w:left="1061" w:hanging="360"/>
      </w:pPr>
    </w:lvl>
    <w:lvl w:ilvl="1" w:tplc="040C0019">
      <w:start w:val="1"/>
      <w:numFmt w:val="lowerLetter"/>
      <w:lvlText w:val="%2."/>
      <w:lvlJc w:val="left"/>
      <w:pPr>
        <w:ind w:left="1781" w:hanging="360"/>
      </w:pPr>
    </w:lvl>
    <w:lvl w:ilvl="2" w:tplc="040C001B">
      <w:start w:val="1"/>
      <w:numFmt w:val="lowerRoman"/>
      <w:lvlText w:val="%3."/>
      <w:lvlJc w:val="right"/>
      <w:pPr>
        <w:ind w:left="2501" w:hanging="180"/>
      </w:pPr>
    </w:lvl>
    <w:lvl w:ilvl="3" w:tplc="040C000F">
      <w:start w:val="1"/>
      <w:numFmt w:val="decimal"/>
      <w:lvlText w:val="%4."/>
      <w:lvlJc w:val="left"/>
      <w:pPr>
        <w:ind w:left="3221" w:hanging="360"/>
      </w:pPr>
    </w:lvl>
    <w:lvl w:ilvl="4" w:tplc="040C0019">
      <w:start w:val="1"/>
      <w:numFmt w:val="lowerLetter"/>
      <w:lvlText w:val="%5."/>
      <w:lvlJc w:val="left"/>
      <w:pPr>
        <w:ind w:left="3941" w:hanging="360"/>
      </w:pPr>
    </w:lvl>
    <w:lvl w:ilvl="5" w:tplc="040C001B">
      <w:start w:val="1"/>
      <w:numFmt w:val="lowerRoman"/>
      <w:lvlText w:val="%6."/>
      <w:lvlJc w:val="right"/>
      <w:pPr>
        <w:ind w:left="4661" w:hanging="180"/>
      </w:pPr>
    </w:lvl>
    <w:lvl w:ilvl="6" w:tplc="040C000F">
      <w:start w:val="1"/>
      <w:numFmt w:val="decimal"/>
      <w:lvlText w:val="%7."/>
      <w:lvlJc w:val="left"/>
      <w:pPr>
        <w:ind w:left="5381" w:hanging="360"/>
      </w:pPr>
    </w:lvl>
    <w:lvl w:ilvl="7" w:tplc="040C0019">
      <w:start w:val="1"/>
      <w:numFmt w:val="lowerLetter"/>
      <w:lvlText w:val="%8."/>
      <w:lvlJc w:val="left"/>
      <w:pPr>
        <w:ind w:left="6101" w:hanging="360"/>
      </w:pPr>
    </w:lvl>
    <w:lvl w:ilvl="8" w:tplc="040C001B">
      <w:start w:val="1"/>
      <w:numFmt w:val="lowerRoman"/>
      <w:lvlText w:val="%9."/>
      <w:lvlJc w:val="right"/>
      <w:pPr>
        <w:ind w:left="6821" w:hanging="180"/>
      </w:pPr>
    </w:lvl>
  </w:abstractNum>
  <w:abstractNum w:abstractNumId="3" w15:restartNumberingAfterBreak="0">
    <w:nsid w:val="370F6B2D"/>
    <w:multiLevelType w:val="hybridMultilevel"/>
    <w:tmpl w:val="97C61668"/>
    <w:lvl w:ilvl="0" w:tplc="16F879B6">
      <w:start w:val="1"/>
      <w:numFmt w:val="bullet"/>
      <w:lvlText w:val="-"/>
      <w:lvlJc w:val="left"/>
      <w:pPr>
        <w:ind w:left="1061" w:hanging="360"/>
      </w:pPr>
      <w:rPr>
        <w:rFonts w:ascii="Times New Roman" w:eastAsia="Times New Roman" w:hAnsi="Times New Roman" w:cs="Times New Roman" w:hint="default"/>
      </w:rPr>
    </w:lvl>
    <w:lvl w:ilvl="1" w:tplc="040C0003">
      <w:start w:val="1"/>
      <w:numFmt w:val="bullet"/>
      <w:lvlText w:val="o"/>
      <w:lvlJc w:val="left"/>
      <w:pPr>
        <w:ind w:left="1781" w:hanging="360"/>
      </w:pPr>
      <w:rPr>
        <w:rFonts w:ascii="Courier New" w:hAnsi="Courier New" w:cs="Courier New" w:hint="default"/>
      </w:rPr>
    </w:lvl>
    <w:lvl w:ilvl="2" w:tplc="040C0005">
      <w:start w:val="1"/>
      <w:numFmt w:val="bullet"/>
      <w:lvlText w:val=""/>
      <w:lvlJc w:val="left"/>
      <w:pPr>
        <w:ind w:left="2501" w:hanging="360"/>
      </w:pPr>
      <w:rPr>
        <w:rFonts w:ascii="Wingdings" w:hAnsi="Wingdings" w:hint="default"/>
      </w:rPr>
    </w:lvl>
    <w:lvl w:ilvl="3" w:tplc="040C0001">
      <w:start w:val="1"/>
      <w:numFmt w:val="bullet"/>
      <w:lvlText w:val=""/>
      <w:lvlJc w:val="left"/>
      <w:pPr>
        <w:ind w:left="3221" w:hanging="360"/>
      </w:pPr>
      <w:rPr>
        <w:rFonts w:ascii="Symbol" w:hAnsi="Symbol" w:hint="default"/>
      </w:rPr>
    </w:lvl>
    <w:lvl w:ilvl="4" w:tplc="040C0003">
      <w:start w:val="1"/>
      <w:numFmt w:val="bullet"/>
      <w:lvlText w:val="o"/>
      <w:lvlJc w:val="left"/>
      <w:pPr>
        <w:ind w:left="3941" w:hanging="360"/>
      </w:pPr>
      <w:rPr>
        <w:rFonts w:ascii="Courier New" w:hAnsi="Courier New" w:cs="Courier New" w:hint="default"/>
      </w:rPr>
    </w:lvl>
    <w:lvl w:ilvl="5" w:tplc="040C0005">
      <w:start w:val="1"/>
      <w:numFmt w:val="bullet"/>
      <w:lvlText w:val=""/>
      <w:lvlJc w:val="left"/>
      <w:pPr>
        <w:ind w:left="4661" w:hanging="360"/>
      </w:pPr>
      <w:rPr>
        <w:rFonts w:ascii="Wingdings" w:hAnsi="Wingdings" w:hint="default"/>
      </w:rPr>
    </w:lvl>
    <w:lvl w:ilvl="6" w:tplc="040C0001">
      <w:start w:val="1"/>
      <w:numFmt w:val="bullet"/>
      <w:lvlText w:val=""/>
      <w:lvlJc w:val="left"/>
      <w:pPr>
        <w:ind w:left="5381" w:hanging="360"/>
      </w:pPr>
      <w:rPr>
        <w:rFonts w:ascii="Symbol" w:hAnsi="Symbol" w:hint="default"/>
      </w:rPr>
    </w:lvl>
    <w:lvl w:ilvl="7" w:tplc="040C0003">
      <w:start w:val="1"/>
      <w:numFmt w:val="bullet"/>
      <w:lvlText w:val="o"/>
      <w:lvlJc w:val="left"/>
      <w:pPr>
        <w:ind w:left="6101" w:hanging="360"/>
      </w:pPr>
      <w:rPr>
        <w:rFonts w:ascii="Courier New" w:hAnsi="Courier New" w:cs="Courier New" w:hint="default"/>
      </w:rPr>
    </w:lvl>
    <w:lvl w:ilvl="8" w:tplc="040C0005">
      <w:start w:val="1"/>
      <w:numFmt w:val="bullet"/>
      <w:lvlText w:val=""/>
      <w:lvlJc w:val="left"/>
      <w:pPr>
        <w:ind w:left="6821" w:hanging="360"/>
      </w:pPr>
      <w:rPr>
        <w:rFonts w:ascii="Wingdings" w:hAnsi="Wingdings" w:hint="default"/>
      </w:rPr>
    </w:lvl>
  </w:abstractNum>
  <w:abstractNum w:abstractNumId="4" w15:restartNumberingAfterBreak="0">
    <w:nsid w:val="567E6CC1"/>
    <w:multiLevelType w:val="hybridMultilevel"/>
    <w:tmpl w:val="1304E1A8"/>
    <w:lvl w:ilvl="0" w:tplc="17C41A08">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5" w15:restartNumberingAfterBreak="0">
    <w:nsid w:val="578603AE"/>
    <w:multiLevelType w:val="hybridMultilevel"/>
    <w:tmpl w:val="5486F910"/>
    <w:lvl w:ilvl="0" w:tplc="219A9624">
      <w:start w:val="1"/>
      <w:numFmt w:val="decimal"/>
      <w:lvlText w:val="%1)"/>
      <w:lvlJc w:val="left"/>
      <w:pPr>
        <w:ind w:left="1061" w:hanging="360"/>
      </w:pPr>
    </w:lvl>
    <w:lvl w:ilvl="1" w:tplc="040C0019">
      <w:start w:val="1"/>
      <w:numFmt w:val="lowerLetter"/>
      <w:lvlText w:val="%2."/>
      <w:lvlJc w:val="left"/>
      <w:pPr>
        <w:ind w:left="1781" w:hanging="360"/>
      </w:pPr>
    </w:lvl>
    <w:lvl w:ilvl="2" w:tplc="040C001B">
      <w:start w:val="1"/>
      <w:numFmt w:val="lowerRoman"/>
      <w:lvlText w:val="%3."/>
      <w:lvlJc w:val="right"/>
      <w:pPr>
        <w:ind w:left="2501" w:hanging="180"/>
      </w:pPr>
    </w:lvl>
    <w:lvl w:ilvl="3" w:tplc="040C000F">
      <w:start w:val="1"/>
      <w:numFmt w:val="decimal"/>
      <w:lvlText w:val="%4."/>
      <w:lvlJc w:val="left"/>
      <w:pPr>
        <w:ind w:left="3221" w:hanging="360"/>
      </w:pPr>
    </w:lvl>
    <w:lvl w:ilvl="4" w:tplc="040C0019">
      <w:start w:val="1"/>
      <w:numFmt w:val="lowerLetter"/>
      <w:lvlText w:val="%5."/>
      <w:lvlJc w:val="left"/>
      <w:pPr>
        <w:ind w:left="3941" w:hanging="360"/>
      </w:pPr>
    </w:lvl>
    <w:lvl w:ilvl="5" w:tplc="040C001B">
      <w:start w:val="1"/>
      <w:numFmt w:val="lowerRoman"/>
      <w:lvlText w:val="%6."/>
      <w:lvlJc w:val="right"/>
      <w:pPr>
        <w:ind w:left="4661" w:hanging="180"/>
      </w:pPr>
    </w:lvl>
    <w:lvl w:ilvl="6" w:tplc="040C000F">
      <w:start w:val="1"/>
      <w:numFmt w:val="decimal"/>
      <w:lvlText w:val="%7."/>
      <w:lvlJc w:val="left"/>
      <w:pPr>
        <w:ind w:left="5381" w:hanging="360"/>
      </w:pPr>
    </w:lvl>
    <w:lvl w:ilvl="7" w:tplc="040C0019">
      <w:start w:val="1"/>
      <w:numFmt w:val="lowerLetter"/>
      <w:lvlText w:val="%8."/>
      <w:lvlJc w:val="left"/>
      <w:pPr>
        <w:ind w:left="6101" w:hanging="360"/>
      </w:pPr>
    </w:lvl>
    <w:lvl w:ilvl="8" w:tplc="040C001B">
      <w:start w:val="1"/>
      <w:numFmt w:val="lowerRoman"/>
      <w:lvlText w:val="%9."/>
      <w:lvlJc w:val="right"/>
      <w:pPr>
        <w:ind w:left="6821" w:hanging="180"/>
      </w:pPr>
    </w:lvl>
  </w:abstractNum>
  <w:abstractNum w:abstractNumId="6" w15:restartNumberingAfterBreak="0">
    <w:nsid w:val="65A1101B"/>
    <w:multiLevelType w:val="hybridMultilevel"/>
    <w:tmpl w:val="DA5ED6F8"/>
    <w:lvl w:ilvl="0" w:tplc="B9A23210">
      <w:start w:val="1"/>
      <w:numFmt w:val="decimal"/>
      <w:lvlText w:val="%1)"/>
      <w:lvlJc w:val="left"/>
      <w:pPr>
        <w:ind w:left="-349" w:hanging="360"/>
      </w:pPr>
      <w:rPr>
        <w:rFonts w:hint="default"/>
      </w:rPr>
    </w:lvl>
    <w:lvl w:ilvl="1" w:tplc="040C0019" w:tentative="1">
      <w:start w:val="1"/>
      <w:numFmt w:val="lowerLetter"/>
      <w:lvlText w:val="%2."/>
      <w:lvlJc w:val="left"/>
      <w:pPr>
        <w:ind w:left="371" w:hanging="360"/>
      </w:pPr>
    </w:lvl>
    <w:lvl w:ilvl="2" w:tplc="040C001B" w:tentative="1">
      <w:start w:val="1"/>
      <w:numFmt w:val="lowerRoman"/>
      <w:lvlText w:val="%3."/>
      <w:lvlJc w:val="right"/>
      <w:pPr>
        <w:ind w:left="1091" w:hanging="180"/>
      </w:pPr>
    </w:lvl>
    <w:lvl w:ilvl="3" w:tplc="040C000F" w:tentative="1">
      <w:start w:val="1"/>
      <w:numFmt w:val="decimal"/>
      <w:lvlText w:val="%4."/>
      <w:lvlJc w:val="left"/>
      <w:pPr>
        <w:ind w:left="1811" w:hanging="360"/>
      </w:pPr>
    </w:lvl>
    <w:lvl w:ilvl="4" w:tplc="040C0019" w:tentative="1">
      <w:start w:val="1"/>
      <w:numFmt w:val="lowerLetter"/>
      <w:lvlText w:val="%5."/>
      <w:lvlJc w:val="left"/>
      <w:pPr>
        <w:ind w:left="2531" w:hanging="360"/>
      </w:pPr>
    </w:lvl>
    <w:lvl w:ilvl="5" w:tplc="040C001B" w:tentative="1">
      <w:start w:val="1"/>
      <w:numFmt w:val="lowerRoman"/>
      <w:lvlText w:val="%6."/>
      <w:lvlJc w:val="right"/>
      <w:pPr>
        <w:ind w:left="3251" w:hanging="180"/>
      </w:pPr>
    </w:lvl>
    <w:lvl w:ilvl="6" w:tplc="040C000F" w:tentative="1">
      <w:start w:val="1"/>
      <w:numFmt w:val="decimal"/>
      <w:lvlText w:val="%7."/>
      <w:lvlJc w:val="left"/>
      <w:pPr>
        <w:ind w:left="3971" w:hanging="360"/>
      </w:pPr>
    </w:lvl>
    <w:lvl w:ilvl="7" w:tplc="040C0019" w:tentative="1">
      <w:start w:val="1"/>
      <w:numFmt w:val="lowerLetter"/>
      <w:lvlText w:val="%8."/>
      <w:lvlJc w:val="left"/>
      <w:pPr>
        <w:ind w:left="4691" w:hanging="360"/>
      </w:pPr>
    </w:lvl>
    <w:lvl w:ilvl="8" w:tplc="040C001B" w:tentative="1">
      <w:start w:val="1"/>
      <w:numFmt w:val="lowerRoman"/>
      <w:lvlText w:val="%9."/>
      <w:lvlJc w:val="right"/>
      <w:pPr>
        <w:ind w:left="5411" w:hanging="180"/>
      </w:pPr>
    </w:lvl>
  </w:abstractNum>
  <w:abstractNum w:abstractNumId="7" w15:restartNumberingAfterBreak="0">
    <w:nsid w:val="72CC4B48"/>
    <w:multiLevelType w:val="hybridMultilevel"/>
    <w:tmpl w:val="9C4A637E"/>
    <w:lvl w:ilvl="0" w:tplc="DDACA79C">
      <w:start w:val="1"/>
      <w:numFmt w:val="decimal"/>
      <w:lvlText w:val="%1)"/>
      <w:lvlJc w:val="left"/>
      <w:pPr>
        <w:ind w:left="-349" w:hanging="360"/>
      </w:pPr>
      <w:rPr>
        <w:rFonts w:hint="default"/>
      </w:rPr>
    </w:lvl>
    <w:lvl w:ilvl="1" w:tplc="040C0019" w:tentative="1">
      <w:start w:val="1"/>
      <w:numFmt w:val="lowerLetter"/>
      <w:lvlText w:val="%2."/>
      <w:lvlJc w:val="left"/>
      <w:pPr>
        <w:ind w:left="371" w:hanging="360"/>
      </w:pPr>
    </w:lvl>
    <w:lvl w:ilvl="2" w:tplc="040C001B" w:tentative="1">
      <w:start w:val="1"/>
      <w:numFmt w:val="lowerRoman"/>
      <w:lvlText w:val="%3."/>
      <w:lvlJc w:val="right"/>
      <w:pPr>
        <w:ind w:left="1091" w:hanging="180"/>
      </w:pPr>
    </w:lvl>
    <w:lvl w:ilvl="3" w:tplc="040C000F" w:tentative="1">
      <w:start w:val="1"/>
      <w:numFmt w:val="decimal"/>
      <w:lvlText w:val="%4."/>
      <w:lvlJc w:val="left"/>
      <w:pPr>
        <w:ind w:left="1811" w:hanging="360"/>
      </w:pPr>
    </w:lvl>
    <w:lvl w:ilvl="4" w:tplc="040C0019" w:tentative="1">
      <w:start w:val="1"/>
      <w:numFmt w:val="lowerLetter"/>
      <w:lvlText w:val="%5."/>
      <w:lvlJc w:val="left"/>
      <w:pPr>
        <w:ind w:left="2531" w:hanging="360"/>
      </w:pPr>
    </w:lvl>
    <w:lvl w:ilvl="5" w:tplc="040C001B" w:tentative="1">
      <w:start w:val="1"/>
      <w:numFmt w:val="lowerRoman"/>
      <w:lvlText w:val="%6."/>
      <w:lvlJc w:val="right"/>
      <w:pPr>
        <w:ind w:left="3251" w:hanging="180"/>
      </w:pPr>
    </w:lvl>
    <w:lvl w:ilvl="6" w:tplc="040C000F" w:tentative="1">
      <w:start w:val="1"/>
      <w:numFmt w:val="decimal"/>
      <w:lvlText w:val="%7."/>
      <w:lvlJc w:val="left"/>
      <w:pPr>
        <w:ind w:left="3971" w:hanging="360"/>
      </w:pPr>
    </w:lvl>
    <w:lvl w:ilvl="7" w:tplc="040C0019" w:tentative="1">
      <w:start w:val="1"/>
      <w:numFmt w:val="lowerLetter"/>
      <w:lvlText w:val="%8."/>
      <w:lvlJc w:val="left"/>
      <w:pPr>
        <w:ind w:left="4691" w:hanging="360"/>
      </w:pPr>
    </w:lvl>
    <w:lvl w:ilvl="8" w:tplc="040C001B" w:tentative="1">
      <w:start w:val="1"/>
      <w:numFmt w:val="lowerRoman"/>
      <w:lvlText w:val="%9."/>
      <w:lvlJc w:val="right"/>
      <w:pPr>
        <w:ind w:left="5411"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6"/>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4EF"/>
    <w:rsid w:val="00037550"/>
    <w:rsid w:val="000E6AB6"/>
    <w:rsid w:val="00120D1A"/>
    <w:rsid w:val="001261BC"/>
    <w:rsid w:val="001823BA"/>
    <w:rsid w:val="001A770F"/>
    <w:rsid w:val="001D5468"/>
    <w:rsid w:val="00363287"/>
    <w:rsid w:val="003D01DE"/>
    <w:rsid w:val="00401638"/>
    <w:rsid w:val="0044697D"/>
    <w:rsid w:val="004B6BCD"/>
    <w:rsid w:val="004D04EF"/>
    <w:rsid w:val="004F567E"/>
    <w:rsid w:val="00804D40"/>
    <w:rsid w:val="00816D74"/>
    <w:rsid w:val="00821E58"/>
    <w:rsid w:val="008322FA"/>
    <w:rsid w:val="008552EA"/>
    <w:rsid w:val="00937770"/>
    <w:rsid w:val="00947FCE"/>
    <w:rsid w:val="0098060D"/>
    <w:rsid w:val="009F4119"/>
    <w:rsid w:val="00B04576"/>
    <w:rsid w:val="00BF2C1D"/>
    <w:rsid w:val="00CA7BFE"/>
    <w:rsid w:val="00D368F8"/>
    <w:rsid w:val="00D63CC2"/>
    <w:rsid w:val="00D91F3D"/>
    <w:rsid w:val="00DD19F8"/>
    <w:rsid w:val="00DF3084"/>
    <w:rsid w:val="00F10719"/>
    <w:rsid w:val="00F90417"/>
    <w:rsid w:val="00FD7C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374A38-2891-4708-9F8E-DAF2309E3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3BA"/>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D04EF"/>
    <w:pPr>
      <w:ind w:left="720"/>
      <w:contextualSpacing/>
    </w:pPr>
  </w:style>
  <w:style w:type="table" w:styleId="Grilledutableau">
    <w:name w:val="Table Grid"/>
    <w:basedOn w:val="TableauNormal"/>
    <w:uiPriority w:val="39"/>
    <w:rsid w:val="004D04E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A7BFE"/>
    <w:rPr>
      <w:rFonts w:ascii="Segoe UI" w:hAnsi="Segoe UI" w:cs="Segoe UI"/>
      <w:sz w:val="18"/>
      <w:szCs w:val="18"/>
    </w:rPr>
  </w:style>
  <w:style w:type="character" w:customStyle="1" w:styleId="TextedebullesCar">
    <w:name w:val="Texte de bulles Car"/>
    <w:basedOn w:val="Policepardfaut"/>
    <w:link w:val="Textedebulles"/>
    <w:uiPriority w:val="99"/>
    <w:semiHidden/>
    <w:rsid w:val="00CA7BFE"/>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415707">
      <w:bodyDiv w:val="1"/>
      <w:marLeft w:val="0"/>
      <w:marRight w:val="0"/>
      <w:marTop w:val="0"/>
      <w:marBottom w:val="0"/>
      <w:divBdr>
        <w:top w:val="none" w:sz="0" w:space="0" w:color="auto"/>
        <w:left w:val="none" w:sz="0" w:space="0" w:color="auto"/>
        <w:bottom w:val="none" w:sz="0" w:space="0" w:color="auto"/>
        <w:right w:val="none" w:sz="0" w:space="0" w:color="auto"/>
      </w:divBdr>
    </w:div>
    <w:div w:id="1280338648">
      <w:bodyDiv w:val="1"/>
      <w:marLeft w:val="0"/>
      <w:marRight w:val="0"/>
      <w:marTop w:val="0"/>
      <w:marBottom w:val="0"/>
      <w:divBdr>
        <w:top w:val="none" w:sz="0" w:space="0" w:color="auto"/>
        <w:left w:val="none" w:sz="0" w:space="0" w:color="auto"/>
        <w:bottom w:val="none" w:sz="0" w:space="0" w:color="auto"/>
        <w:right w:val="none" w:sz="0" w:space="0" w:color="auto"/>
      </w:divBdr>
    </w:div>
    <w:div w:id="1713923652">
      <w:bodyDiv w:val="1"/>
      <w:marLeft w:val="0"/>
      <w:marRight w:val="0"/>
      <w:marTop w:val="0"/>
      <w:marBottom w:val="0"/>
      <w:divBdr>
        <w:top w:val="none" w:sz="0" w:space="0" w:color="auto"/>
        <w:left w:val="none" w:sz="0" w:space="0" w:color="auto"/>
        <w:bottom w:val="none" w:sz="0" w:space="0" w:color="auto"/>
        <w:right w:val="none" w:sz="0" w:space="0" w:color="auto"/>
      </w:divBdr>
    </w:div>
    <w:div w:id="1794325227">
      <w:bodyDiv w:val="1"/>
      <w:marLeft w:val="0"/>
      <w:marRight w:val="0"/>
      <w:marTop w:val="0"/>
      <w:marBottom w:val="0"/>
      <w:divBdr>
        <w:top w:val="none" w:sz="0" w:space="0" w:color="auto"/>
        <w:left w:val="none" w:sz="0" w:space="0" w:color="auto"/>
        <w:bottom w:val="none" w:sz="0" w:space="0" w:color="auto"/>
        <w:right w:val="none" w:sz="0" w:space="0" w:color="auto"/>
      </w:divBdr>
    </w:div>
    <w:div w:id="1815296511">
      <w:bodyDiv w:val="1"/>
      <w:marLeft w:val="0"/>
      <w:marRight w:val="0"/>
      <w:marTop w:val="0"/>
      <w:marBottom w:val="0"/>
      <w:divBdr>
        <w:top w:val="none" w:sz="0" w:space="0" w:color="auto"/>
        <w:left w:val="none" w:sz="0" w:space="0" w:color="auto"/>
        <w:bottom w:val="none" w:sz="0" w:space="0" w:color="auto"/>
        <w:right w:val="none" w:sz="0" w:space="0" w:color="auto"/>
      </w:divBdr>
    </w:div>
    <w:div w:id="205600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5</Pages>
  <Words>1716</Words>
  <Characters>9440</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dc:creator>
  <cp:keywords/>
  <dc:description/>
  <cp:lastModifiedBy>Mairie</cp:lastModifiedBy>
  <cp:revision>15</cp:revision>
  <cp:lastPrinted>2020-07-24T09:33:00Z</cp:lastPrinted>
  <dcterms:created xsi:type="dcterms:W3CDTF">2020-07-23T14:09:00Z</dcterms:created>
  <dcterms:modified xsi:type="dcterms:W3CDTF">2020-09-10T08:06:00Z</dcterms:modified>
</cp:coreProperties>
</file>